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3BE" w:rsidRPr="009D23BE" w:rsidRDefault="009D23BE" w:rsidP="00C95D38">
      <w:pPr>
        <w:spacing w:line="360" w:lineRule="auto"/>
        <w:ind w:firstLineChars="450" w:firstLine="1440"/>
        <w:rPr>
          <w:b/>
          <w:sz w:val="32"/>
          <w:szCs w:val="32"/>
        </w:rPr>
      </w:pPr>
      <w:r w:rsidRPr="009D23BE">
        <w:rPr>
          <w:rFonts w:hint="eastAsia"/>
          <w:b/>
          <w:sz w:val="32"/>
          <w:szCs w:val="32"/>
        </w:rPr>
        <w:t>企业管家服务平台及企业管家卡简介</w:t>
      </w:r>
    </w:p>
    <w:p w:rsidR="00BC3924" w:rsidRDefault="008555A2" w:rsidP="00BC3924">
      <w:pPr>
        <w:spacing w:line="360" w:lineRule="auto"/>
        <w:ind w:firstLineChars="250" w:firstLine="600"/>
        <w:rPr>
          <w:sz w:val="24"/>
          <w:szCs w:val="32"/>
        </w:rPr>
      </w:pPr>
      <w:r>
        <w:rPr>
          <w:rFonts w:hint="eastAsia"/>
          <w:sz w:val="24"/>
          <w:szCs w:val="32"/>
        </w:rPr>
        <w:t>《企业</w:t>
      </w:r>
      <w:r w:rsidR="00BC3924" w:rsidRPr="00BC3924">
        <w:rPr>
          <w:rFonts w:hint="eastAsia"/>
          <w:sz w:val="24"/>
          <w:szCs w:val="32"/>
        </w:rPr>
        <w:t>管家服务平台</w:t>
      </w:r>
      <w:r>
        <w:rPr>
          <w:rFonts w:hint="eastAsia"/>
          <w:sz w:val="24"/>
          <w:szCs w:val="32"/>
        </w:rPr>
        <w:t>》</w:t>
      </w:r>
      <w:r w:rsidR="00BC3924" w:rsidRPr="00BC3924">
        <w:rPr>
          <w:rFonts w:hint="eastAsia"/>
          <w:sz w:val="24"/>
          <w:szCs w:val="32"/>
        </w:rPr>
        <w:t>是宁波市民企发展服务中心与宁波市企业家协会、宁波市甬商研究会</w:t>
      </w:r>
      <w:r w:rsidR="00BC3924">
        <w:rPr>
          <w:rFonts w:hint="eastAsia"/>
          <w:sz w:val="24"/>
          <w:szCs w:val="32"/>
        </w:rPr>
        <w:t>、宁波市民营企业对外贸易商会</w:t>
      </w:r>
      <w:r w:rsidR="00BC3924" w:rsidRPr="00BC3924">
        <w:rPr>
          <w:rFonts w:hint="eastAsia"/>
          <w:sz w:val="24"/>
          <w:szCs w:val="32"/>
        </w:rPr>
        <w:t>等</w:t>
      </w:r>
      <w:r w:rsidR="00BC3924">
        <w:rPr>
          <w:rFonts w:hint="eastAsia"/>
          <w:sz w:val="24"/>
          <w:szCs w:val="32"/>
        </w:rPr>
        <w:t>首批</w:t>
      </w:r>
      <w:r w:rsidR="00BC3924">
        <w:rPr>
          <w:rFonts w:hint="eastAsia"/>
          <w:sz w:val="24"/>
          <w:szCs w:val="32"/>
        </w:rPr>
        <w:t>5</w:t>
      </w:r>
      <w:r w:rsidR="00BC3924" w:rsidRPr="00BC3924">
        <w:rPr>
          <w:rFonts w:hint="eastAsia"/>
          <w:sz w:val="24"/>
          <w:szCs w:val="32"/>
        </w:rPr>
        <w:t>0</w:t>
      </w:r>
      <w:r w:rsidR="00BC3924" w:rsidRPr="00BC3924">
        <w:rPr>
          <w:rFonts w:hint="eastAsia"/>
          <w:sz w:val="24"/>
          <w:szCs w:val="32"/>
        </w:rPr>
        <w:t>多家协会商会共建的会员公共服务平台。</w:t>
      </w:r>
      <w:r w:rsidR="00BC3924">
        <w:rPr>
          <w:rFonts w:hint="eastAsia"/>
          <w:sz w:val="24"/>
          <w:szCs w:val="32"/>
        </w:rPr>
        <w:t>旨在整合各自服务资源，形成</w:t>
      </w:r>
      <w:r w:rsidR="00757D2F">
        <w:rPr>
          <w:rFonts w:hint="eastAsia"/>
          <w:sz w:val="24"/>
          <w:szCs w:val="32"/>
        </w:rPr>
        <w:t>较为完整</w:t>
      </w:r>
      <w:r w:rsidR="00BC3924">
        <w:rPr>
          <w:rFonts w:hint="eastAsia"/>
          <w:sz w:val="24"/>
          <w:szCs w:val="32"/>
        </w:rPr>
        <w:t>的服务库，来做好会员</w:t>
      </w:r>
      <w:r w:rsidR="009D23BE">
        <w:rPr>
          <w:rFonts w:hint="eastAsia"/>
          <w:sz w:val="24"/>
          <w:szCs w:val="32"/>
        </w:rPr>
        <w:t>服务</w:t>
      </w:r>
      <w:r w:rsidR="00BC3924">
        <w:rPr>
          <w:rFonts w:hint="eastAsia"/>
          <w:sz w:val="24"/>
          <w:szCs w:val="32"/>
        </w:rPr>
        <w:t>工作。并通过协会共建，会员唱戏的方式，在有效的监管下，让会员充分借助联合服务平台的资源，以微信公众号、内部刊物、网站、论坛等方式低成本、快捷的实现业务推广、会员合作、资源组合、产品创新等目的。</w:t>
      </w:r>
    </w:p>
    <w:p w:rsidR="004358AB" w:rsidRDefault="008555A2" w:rsidP="008555A2">
      <w:pPr>
        <w:spacing w:line="360" w:lineRule="auto"/>
        <w:ind w:firstLineChars="200" w:firstLine="480"/>
        <w:rPr>
          <w:sz w:val="24"/>
          <w:szCs w:val="32"/>
        </w:rPr>
      </w:pPr>
      <w:r>
        <w:rPr>
          <w:rFonts w:hint="eastAsia"/>
          <w:sz w:val="24"/>
          <w:szCs w:val="32"/>
        </w:rPr>
        <w:t>鄞州银行是《企业</w:t>
      </w:r>
      <w:r w:rsidRPr="00BC3924">
        <w:rPr>
          <w:rFonts w:hint="eastAsia"/>
          <w:sz w:val="24"/>
          <w:szCs w:val="32"/>
        </w:rPr>
        <w:t>管家服务平台</w:t>
      </w:r>
      <w:r>
        <w:rPr>
          <w:rFonts w:hint="eastAsia"/>
          <w:sz w:val="24"/>
          <w:szCs w:val="32"/>
        </w:rPr>
        <w:t>》指定的</w:t>
      </w:r>
      <w:r w:rsidR="00BC3924" w:rsidRPr="00BC3924">
        <w:rPr>
          <w:rFonts w:hint="eastAsia"/>
          <w:sz w:val="24"/>
          <w:szCs w:val="32"/>
        </w:rPr>
        <w:t>企业管家卡</w:t>
      </w:r>
      <w:r>
        <w:rPr>
          <w:rFonts w:hint="eastAsia"/>
          <w:sz w:val="24"/>
          <w:szCs w:val="32"/>
        </w:rPr>
        <w:t>的</w:t>
      </w:r>
      <w:r w:rsidR="00BC3924" w:rsidRPr="00BC3924">
        <w:rPr>
          <w:rFonts w:hint="eastAsia"/>
          <w:sz w:val="24"/>
          <w:szCs w:val="32"/>
        </w:rPr>
        <w:t>独家发行单位。</w:t>
      </w:r>
      <w:r w:rsidR="00BC3924">
        <w:rPr>
          <w:rFonts w:hint="eastAsia"/>
          <w:sz w:val="24"/>
          <w:szCs w:val="32"/>
        </w:rPr>
        <w:t>企业管家卡</w:t>
      </w:r>
      <w:r w:rsidR="00C84AF6">
        <w:rPr>
          <w:rFonts w:hint="eastAsia"/>
          <w:sz w:val="24"/>
          <w:szCs w:val="32"/>
        </w:rPr>
        <w:t>是</w:t>
      </w:r>
      <w:r w:rsidR="00BC3924">
        <w:rPr>
          <w:rFonts w:hint="eastAsia"/>
          <w:sz w:val="24"/>
          <w:szCs w:val="32"/>
        </w:rPr>
        <w:t>共建协会（商会）为会员服务的主要方式。会员企业可以免费申领企业管家卡，</w:t>
      </w:r>
      <w:r w:rsidR="0008635B" w:rsidRPr="00BC3924">
        <w:rPr>
          <w:rFonts w:hint="eastAsia"/>
          <w:sz w:val="24"/>
          <w:szCs w:val="32"/>
        </w:rPr>
        <w:t xml:space="preserve"> </w:t>
      </w:r>
      <w:r>
        <w:rPr>
          <w:rFonts w:hint="eastAsia"/>
          <w:sz w:val="24"/>
          <w:szCs w:val="32"/>
        </w:rPr>
        <w:t>并获得一本服务手册，持卡可以到加盟的服务机构免费咨询，</w:t>
      </w:r>
      <w:r w:rsidR="00C84AF6">
        <w:rPr>
          <w:rFonts w:hint="eastAsia"/>
          <w:sz w:val="24"/>
          <w:szCs w:val="32"/>
        </w:rPr>
        <w:t>享受</w:t>
      </w:r>
      <w:r>
        <w:rPr>
          <w:rFonts w:hint="eastAsia"/>
          <w:sz w:val="24"/>
          <w:szCs w:val="32"/>
        </w:rPr>
        <w:t>优惠服务，其中副会长以上单位可以</w:t>
      </w:r>
      <w:r w:rsidR="00C84AF6">
        <w:rPr>
          <w:rFonts w:hint="eastAsia"/>
          <w:sz w:val="24"/>
          <w:szCs w:val="32"/>
        </w:rPr>
        <w:t>免费</w:t>
      </w:r>
      <w:r>
        <w:rPr>
          <w:rFonts w:hint="eastAsia"/>
          <w:sz w:val="24"/>
          <w:szCs w:val="32"/>
        </w:rPr>
        <w:t>申领企业至尊卡（全市限额</w:t>
      </w:r>
      <w:r>
        <w:rPr>
          <w:rFonts w:hint="eastAsia"/>
          <w:sz w:val="24"/>
          <w:szCs w:val="32"/>
        </w:rPr>
        <w:t>150</w:t>
      </w:r>
      <w:r>
        <w:rPr>
          <w:rFonts w:hint="eastAsia"/>
          <w:sz w:val="24"/>
          <w:szCs w:val="32"/>
        </w:rPr>
        <w:t>张）</w:t>
      </w:r>
      <w:r w:rsidR="00757D2F">
        <w:rPr>
          <w:rFonts w:hint="eastAsia"/>
          <w:sz w:val="24"/>
          <w:szCs w:val="32"/>
        </w:rPr>
        <w:t>，享受鄞州银行和服务机构上门服务的待遇。服务手册和微信公众号上由第三方公司制作</w:t>
      </w:r>
      <w:r w:rsidR="00C84AF6">
        <w:rPr>
          <w:rFonts w:hint="eastAsia"/>
          <w:sz w:val="24"/>
          <w:szCs w:val="32"/>
        </w:rPr>
        <w:t>运营</w:t>
      </w:r>
      <w:r w:rsidR="00757D2F">
        <w:rPr>
          <w:rFonts w:hint="eastAsia"/>
          <w:sz w:val="24"/>
          <w:szCs w:val="32"/>
        </w:rPr>
        <w:t>，持卡单位可以以微利价</w:t>
      </w:r>
      <w:r w:rsidR="00C84AF6">
        <w:rPr>
          <w:rFonts w:hint="eastAsia"/>
          <w:sz w:val="24"/>
          <w:szCs w:val="32"/>
        </w:rPr>
        <w:t>得到</w:t>
      </w:r>
      <w:r w:rsidR="00757D2F">
        <w:rPr>
          <w:rFonts w:hint="eastAsia"/>
          <w:sz w:val="24"/>
          <w:szCs w:val="32"/>
        </w:rPr>
        <w:t>推广。</w:t>
      </w:r>
      <w:r w:rsidR="00970672">
        <w:rPr>
          <w:rFonts w:hint="eastAsia"/>
          <w:sz w:val="24"/>
          <w:szCs w:val="32"/>
        </w:rPr>
        <w:t>持卡单位都可以到平台来免费协商借助本平台发展的方案并免费使用本平台的一切资源！</w:t>
      </w:r>
    </w:p>
    <w:p w:rsidR="00C84AF6" w:rsidRDefault="00FD7D21" w:rsidP="008555A2">
      <w:pPr>
        <w:spacing w:line="360" w:lineRule="auto"/>
        <w:ind w:firstLineChars="200" w:firstLine="480"/>
        <w:rPr>
          <w:sz w:val="24"/>
          <w:szCs w:val="32"/>
        </w:rPr>
      </w:pPr>
      <w:r>
        <w:rPr>
          <w:rFonts w:hint="eastAsia"/>
          <w:sz w:val="24"/>
          <w:szCs w:val="32"/>
        </w:rPr>
        <w:t>鄞州银行的客户可以凭本服务指南手册到各个服务机构体验服务，然后按照自愿原则，选择加入任何一家共建协会（商会）的会员，由协会出面免费申领企业管家卡。</w:t>
      </w:r>
    </w:p>
    <w:p w:rsidR="00970672" w:rsidRDefault="00970672" w:rsidP="008555A2">
      <w:pPr>
        <w:spacing w:line="360" w:lineRule="auto"/>
        <w:ind w:firstLineChars="200" w:firstLine="480"/>
        <w:rPr>
          <w:sz w:val="24"/>
          <w:szCs w:val="32"/>
        </w:rPr>
      </w:pPr>
      <w:r>
        <w:rPr>
          <w:rFonts w:hint="eastAsia"/>
          <w:sz w:val="24"/>
          <w:szCs w:val="32"/>
        </w:rPr>
        <w:t>让我们联合将企业管家卡打造成帮助会员企业通向成功的金钥匙！</w:t>
      </w:r>
    </w:p>
    <w:p w:rsidR="009D23BE" w:rsidRDefault="009D23BE" w:rsidP="009D23BE">
      <w:pPr>
        <w:spacing w:line="360" w:lineRule="auto"/>
        <w:rPr>
          <w:sz w:val="24"/>
          <w:szCs w:val="32"/>
        </w:rPr>
      </w:pPr>
    </w:p>
    <w:p w:rsidR="009D23BE" w:rsidRDefault="009D23BE" w:rsidP="009D23BE">
      <w:pPr>
        <w:spacing w:line="360" w:lineRule="auto"/>
        <w:rPr>
          <w:sz w:val="24"/>
          <w:szCs w:val="32"/>
        </w:rPr>
      </w:pPr>
    </w:p>
    <w:p w:rsidR="009D23BE" w:rsidRDefault="009D23BE" w:rsidP="009D23BE">
      <w:pPr>
        <w:spacing w:line="360" w:lineRule="auto"/>
        <w:rPr>
          <w:sz w:val="24"/>
          <w:szCs w:val="32"/>
        </w:rPr>
      </w:pPr>
    </w:p>
    <w:p w:rsidR="009D23BE" w:rsidRDefault="009D23BE" w:rsidP="009D23BE">
      <w:pPr>
        <w:spacing w:line="360" w:lineRule="auto"/>
        <w:rPr>
          <w:sz w:val="24"/>
          <w:szCs w:val="32"/>
        </w:rPr>
      </w:pPr>
      <w:r>
        <w:rPr>
          <w:rFonts w:hint="eastAsia"/>
          <w:sz w:val="24"/>
          <w:szCs w:val="32"/>
        </w:rPr>
        <w:lastRenderedPageBreak/>
        <w:t>共建协会倡议书（略）</w:t>
      </w:r>
    </w:p>
    <w:p w:rsidR="009D23BE" w:rsidRDefault="009D23BE" w:rsidP="009D23BE">
      <w:pPr>
        <w:spacing w:line="360" w:lineRule="auto"/>
        <w:rPr>
          <w:sz w:val="24"/>
          <w:szCs w:val="32"/>
        </w:rPr>
      </w:pPr>
      <w:r>
        <w:rPr>
          <w:rFonts w:hint="eastAsia"/>
          <w:sz w:val="24"/>
          <w:szCs w:val="32"/>
        </w:rPr>
        <w:t>主要服务供应商介绍</w:t>
      </w:r>
    </w:p>
    <w:p w:rsidR="00134269" w:rsidRDefault="00134269" w:rsidP="009D23BE">
      <w:pPr>
        <w:spacing w:line="360" w:lineRule="auto"/>
        <w:rPr>
          <w:sz w:val="24"/>
          <w:szCs w:val="32"/>
        </w:rPr>
      </w:pPr>
      <w:r>
        <w:rPr>
          <w:rFonts w:hint="eastAsia"/>
          <w:sz w:val="24"/>
          <w:szCs w:val="32"/>
        </w:rPr>
        <w:t>鄞州银行服务产品</w:t>
      </w:r>
    </w:p>
    <w:p w:rsidR="006A0FBA" w:rsidRDefault="008F5DDA" w:rsidP="006A0FBA">
      <w:pPr>
        <w:spacing w:line="360" w:lineRule="auto"/>
        <w:rPr>
          <w:b/>
          <w:sz w:val="24"/>
          <w:szCs w:val="32"/>
        </w:rPr>
      </w:pPr>
      <w:r w:rsidRPr="006A0FBA">
        <w:rPr>
          <w:rFonts w:hint="eastAsia"/>
          <w:b/>
          <w:sz w:val="24"/>
          <w:szCs w:val="32"/>
        </w:rPr>
        <w:t>防骗和风险预防（宁波市民企发展服务中心）</w:t>
      </w:r>
    </w:p>
    <w:p w:rsidR="006A0FBA" w:rsidRPr="006A0FBA" w:rsidRDefault="008F5DDA" w:rsidP="006A0FBA">
      <w:pPr>
        <w:spacing w:line="360" w:lineRule="auto"/>
        <w:rPr>
          <w:rFonts w:ascii="微软雅黑" w:hAnsi="微软雅黑" w:cs="宋体"/>
          <w:sz w:val="20"/>
          <w:szCs w:val="20"/>
        </w:rPr>
      </w:pPr>
      <w:r>
        <w:rPr>
          <w:rFonts w:hint="eastAsia"/>
          <w:sz w:val="24"/>
          <w:szCs w:val="32"/>
        </w:rPr>
        <w:t>宁波市民企发展服务中心是市综治办、市公安局、市司法局、市总工会、市工商联联合搭建的《民营企业商务诚信和风险预防服务平台》的运营单位，为企业管家卡用户提供免费防骗咨询；免费公安报案立案条件和条件咨询；骗子追踪系统免费数据输入，信息串并</w:t>
      </w:r>
      <w:r w:rsidR="000470AD">
        <w:rPr>
          <w:rFonts w:hint="eastAsia"/>
          <w:sz w:val="24"/>
          <w:szCs w:val="32"/>
        </w:rPr>
        <w:t>后免费通知</w:t>
      </w:r>
      <w:r>
        <w:rPr>
          <w:rFonts w:hint="eastAsia"/>
          <w:sz w:val="24"/>
          <w:szCs w:val="32"/>
        </w:rPr>
        <w:t>；</w:t>
      </w:r>
      <w:r w:rsidR="000470AD">
        <w:rPr>
          <w:rFonts w:hint="eastAsia"/>
          <w:sz w:val="24"/>
          <w:szCs w:val="32"/>
        </w:rPr>
        <w:t>小金额欠款用信用催促函手段，并将老赖信息免费登记</w:t>
      </w:r>
      <w:r w:rsidR="000470AD" w:rsidRPr="006A0FBA">
        <w:rPr>
          <w:rFonts w:hint="eastAsia"/>
          <w:sz w:val="24"/>
          <w:szCs w:val="32"/>
        </w:rPr>
        <w:t>输入，同时提供数据库内老赖及骗子信息查询，</w:t>
      </w:r>
      <w:r w:rsidR="00A113D9">
        <w:rPr>
          <w:rFonts w:hint="eastAsia"/>
          <w:sz w:val="24"/>
          <w:szCs w:val="32"/>
        </w:rPr>
        <w:t>持卡用户</w:t>
      </w:r>
      <w:r w:rsidR="000470AD" w:rsidRPr="006A0FBA">
        <w:rPr>
          <w:rFonts w:hint="eastAsia"/>
          <w:sz w:val="24"/>
          <w:szCs w:val="32"/>
        </w:rPr>
        <w:t>每次</w:t>
      </w:r>
      <w:r w:rsidR="006A0FBA">
        <w:rPr>
          <w:rFonts w:hint="eastAsia"/>
          <w:sz w:val="24"/>
          <w:szCs w:val="32"/>
        </w:rPr>
        <w:t>收取工本费</w:t>
      </w:r>
      <w:r w:rsidR="000470AD" w:rsidRPr="006A0FBA">
        <w:rPr>
          <w:rFonts w:hint="eastAsia"/>
          <w:sz w:val="24"/>
          <w:szCs w:val="32"/>
        </w:rPr>
        <w:t>100</w:t>
      </w:r>
      <w:r w:rsidR="000470AD" w:rsidRPr="006A0FBA">
        <w:rPr>
          <w:rFonts w:hint="eastAsia"/>
          <w:sz w:val="24"/>
          <w:szCs w:val="32"/>
        </w:rPr>
        <w:t>元。</w:t>
      </w:r>
      <w:r w:rsidR="006A0FBA">
        <w:rPr>
          <w:rFonts w:hint="eastAsia"/>
          <w:sz w:val="24"/>
          <w:szCs w:val="32"/>
        </w:rPr>
        <w:t xml:space="preserve">             </w:t>
      </w:r>
      <w:r w:rsidR="006A0FBA" w:rsidRPr="006A0FBA">
        <w:rPr>
          <w:rFonts w:hint="eastAsia"/>
          <w:sz w:val="24"/>
          <w:szCs w:val="32"/>
        </w:rPr>
        <w:t>预警</w:t>
      </w:r>
      <w:r w:rsidR="006A0FBA" w:rsidRPr="006A0FBA">
        <w:rPr>
          <w:rFonts w:hint="eastAsia"/>
          <w:sz w:val="24"/>
          <w:szCs w:val="32"/>
        </w:rPr>
        <w:t>QQ</w:t>
      </w:r>
      <w:r w:rsidR="006A0FBA" w:rsidRPr="006A0FBA">
        <w:rPr>
          <w:rFonts w:hint="eastAsia"/>
          <w:sz w:val="24"/>
          <w:szCs w:val="32"/>
        </w:rPr>
        <w:t>群号：</w:t>
      </w:r>
      <w:r w:rsidR="006A0FBA" w:rsidRPr="006A0FBA">
        <w:rPr>
          <w:rFonts w:ascii="微软雅黑" w:hAnsi="微软雅黑" w:cs="宋体" w:hint="eastAsia"/>
          <w:sz w:val="20"/>
        </w:rPr>
        <w:t> </w:t>
      </w:r>
      <w:r w:rsidR="006A0FBA" w:rsidRPr="006A0FBA">
        <w:rPr>
          <w:rFonts w:ascii="微软雅黑" w:hAnsi="微软雅黑" w:cs="宋体" w:hint="eastAsia"/>
          <w:sz w:val="23"/>
        </w:rPr>
        <w:t>129582490</w:t>
      </w:r>
    </w:p>
    <w:p w:rsidR="006A0FBA" w:rsidRDefault="00A113D9" w:rsidP="006A0FBA">
      <w:pPr>
        <w:spacing w:line="360" w:lineRule="auto"/>
        <w:rPr>
          <w:sz w:val="24"/>
          <w:szCs w:val="32"/>
        </w:rPr>
      </w:pPr>
      <w:r>
        <w:rPr>
          <w:rFonts w:hint="eastAsia"/>
          <w:sz w:val="24"/>
          <w:szCs w:val="32"/>
        </w:rPr>
        <w:t>服务</w:t>
      </w:r>
      <w:r w:rsidR="006A0FBA">
        <w:rPr>
          <w:rFonts w:hint="eastAsia"/>
          <w:sz w:val="24"/>
          <w:szCs w:val="32"/>
        </w:rPr>
        <w:t xml:space="preserve"> </w:t>
      </w:r>
      <w:r w:rsidR="006A0FBA">
        <w:rPr>
          <w:rFonts w:hint="eastAsia"/>
          <w:sz w:val="24"/>
          <w:szCs w:val="32"/>
        </w:rPr>
        <w:t>电话：</w:t>
      </w:r>
      <w:r w:rsidR="006A0FBA">
        <w:rPr>
          <w:rFonts w:hint="eastAsia"/>
          <w:sz w:val="24"/>
          <w:szCs w:val="32"/>
        </w:rPr>
        <w:t>0574-28900000</w:t>
      </w:r>
      <w:r>
        <w:rPr>
          <w:rFonts w:hint="eastAsia"/>
          <w:sz w:val="24"/>
          <w:szCs w:val="32"/>
        </w:rPr>
        <w:t xml:space="preserve">           </w:t>
      </w:r>
      <w:r>
        <w:rPr>
          <w:rFonts w:hint="eastAsia"/>
          <w:sz w:val="24"/>
          <w:szCs w:val="32"/>
        </w:rPr>
        <w:t>服务地址：加利利海运大厦</w:t>
      </w:r>
      <w:r>
        <w:rPr>
          <w:rFonts w:hint="eastAsia"/>
          <w:sz w:val="24"/>
          <w:szCs w:val="32"/>
        </w:rPr>
        <w:t>6</w:t>
      </w:r>
      <w:r>
        <w:rPr>
          <w:rFonts w:hint="eastAsia"/>
          <w:sz w:val="24"/>
          <w:szCs w:val="32"/>
        </w:rPr>
        <w:t>层</w:t>
      </w:r>
    </w:p>
    <w:p w:rsidR="008F5DDA" w:rsidRPr="006A0FBA" w:rsidRDefault="000470AD" w:rsidP="009D23BE">
      <w:pPr>
        <w:spacing w:line="360" w:lineRule="auto"/>
        <w:rPr>
          <w:b/>
          <w:sz w:val="24"/>
          <w:szCs w:val="32"/>
        </w:rPr>
      </w:pPr>
      <w:r w:rsidRPr="006A0FBA">
        <w:rPr>
          <w:rFonts w:ascii="微软雅黑" w:hAnsi="微软雅黑" w:cs="宋体" w:hint="eastAsia"/>
          <w:b/>
          <w:sz w:val="20"/>
        </w:rPr>
        <w:t> </w:t>
      </w:r>
      <w:r w:rsidR="008F5DDA" w:rsidRPr="006A0FBA">
        <w:rPr>
          <w:rFonts w:hint="eastAsia"/>
          <w:b/>
          <w:sz w:val="24"/>
          <w:szCs w:val="32"/>
        </w:rPr>
        <w:t>企业管家服务（宁波市民企商务服务有限公司）</w:t>
      </w:r>
    </w:p>
    <w:p w:rsidR="009933F3" w:rsidRDefault="009933F3" w:rsidP="009933F3">
      <w:pPr>
        <w:spacing w:line="360" w:lineRule="auto"/>
        <w:ind w:firstLineChars="200" w:firstLine="480"/>
        <w:rPr>
          <w:sz w:val="24"/>
          <w:szCs w:val="32"/>
        </w:rPr>
      </w:pPr>
      <w:r>
        <w:rPr>
          <w:rFonts w:hint="eastAsia"/>
          <w:sz w:val="24"/>
          <w:szCs w:val="32"/>
        </w:rPr>
        <w:t>企业管家服务是为了帮助企业在遇到经营难题时，可以</w:t>
      </w:r>
      <w:r>
        <w:rPr>
          <w:rFonts w:hint="eastAsia"/>
          <w:sz w:val="24"/>
          <w:szCs w:val="32"/>
        </w:rPr>
        <w:t xml:space="preserve"> </w:t>
      </w:r>
      <w:r>
        <w:rPr>
          <w:rFonts w:hint="eastAsia"/>
          <w:sz w:val="24"/>
          <w:szCs w:val="32"/>
        </w:rPr>
        <w:t>“获得正确的解决方案并对办理效果及费用予以预测；不再为没有办理价值的事务而烦恼及浪费钱财；帮助寻找能够解决问题的优质服务资源；代表企业对商务服务机构的服务进行监管，得到高效诚信的服务”，而精心推出的综合性的广范围的企业主私人贴身管家服务。拥有企业管家卡的单位可以免费无限次来体验服务，按照自愿原则采购企业管家顾问服务。</w:t>
      </w:r>
      <w:r w:rsidR="00A113D9">
        <w:rPr>
          <w:rFonts w:hint="eastAsia"/>
          <w:sz w:val="24"/>
          <w:szCs w:val="32"/>
        </w:rPr>
        <w:t>没有企业管家卡的单位只能任选一样管家服务体验。第二次服务按价计费。</w:t>
      </w:r>
    </w:p>
    <w:p w:rsidR="00A113D9" w:rsidRDefault="00A113D9" w:rsidP="009933F3">
      <w:pPr>
        <w:spacing w:line="360" w:lineRule="auto"/>
        <w:ind w:firstLineChars="200" w:firstLine="480"/>
        <w:rPr>
          <w:sz w:val="24"/>
          <w:szCs w:val="32"/>
        </w:rPr>
      </w:pPr>
      <w:r>
        <w:rPr>
          <w:rFonts w:hint="eastAsia"/>
          <w:sz w:val="24"/>
          <w:szCs w:val="32"/>
        </w:rPr>
        <w:lastRenderedPageBreak/>
        <w:t>目前我们已经设立了综合性管家服务部门，企业遇到各类经营难题都可以随时咨询。在专业性的管家服务中，已经设立了风控管家、防骗管家、调查取证管家、境外法律事务管家、税务管家、银行贷款代办管家、车贷代办管家、产业链境外融资管家等，随着现代化服务市场的招商，专利管家，知识产权保护管家、各行业采购管家等会逐步设立，趋向齐全。</w:t>
      </w:r>
    </w:p>
    <w:p w:rsidR="00A113D9" w:rsidRDefault="00A113D9" w:rsidP="009933F3">
      <w:pPr>
        <w:spacing w:line="360" w:lineRule="auto"/>
        <w:ind w:firstLineChars="200" w:firstLine="480"/>
        <w:rPr>
          <w:sz w:val="24"/>
          <w:szCs w:val="32"/>
        </w:rPr>
      </w:pPr>
      <w:r>
        <w:rPr>
          <w:rFonts w:hint="eastAsia"/>
          <w:sz w:val="24"/>
          <w:szCs w:val="32"/>
        </w:rPr>
        <w:t>服务流程为：先到综合性管家服务部门（管理中心）咨询，开具服务单后，分解到各个专业管家部门接受服务。合同及收费由我们统一代为办理。</w:t>
      </w:r>
    </w:p>
    <w:p w:rsidR="00A113D9" w:rsidRDefault="00A113D9" w:rsidP="00A113D9">
      <w:pPr>
        <w:spacing w:line="360" w:lineRule="auto"/>
        <w:rPr>
          <w:sz w:val="24"/>
          <w:szCs w:val="32"/>
        </w:rPr>
      </w:pPr>
      <w:r>
        <w:rPr>
          <w:rFonts w:hint="eastAsia"/>
          <w:sz w:val="24"/>
          <w:szCs w:val="32"/>
        </w:rPr>
        <w:t>服务电话：</w:t>
      </w:r>
      <w:r>
        <w:rPr>
          <w:rFonts w:hint="eastAsia"/>
          <w:sz w:val="24"/>
          <w:szCs w:val="32"/>
        </w:rPr>
        <w:t xml:space="preserve">0574-28900022          </w:t>
      </w:r>
      <w:r>
        <w:rPr>
          <w:rFonts w:hint="eastAsia"/>
          <w:sz w:val="24"/>
          <w:szCs w:val="32"/>
        </w:rPr>
        <w:t>服务地址：加利利海运大厦</w:t>
      </w:r>
      <w:r>
        <w:rPr>
          <w:rFonts w:hint="eastAsia"/>
          <w:sz w:val="24"/>
          <w:szCs w:val="32"/>
        </w:rPr>
        <w:t>6</w:t>
      </w:r>
      <w:r>
        <w:rPr>
          <w:rFonts w:hint="eastAsia"/>
          <w:sz w:val="24"/>
          <w:szCs w:val="32"/>
        </w:rPr>
        <w:t>层</w:t>
      </w:r>
    </w:p>
    <w:p w:rsidR="008F5DDA" w:rsidRPr="0082382D" w:rsidRDefault="008F5DDA" w:rsidP="009D23BE">
      <w:pPr>
        <w:spacing w:line="360" w:lineRule="auto"/>
        <w:rPr>
          <w:b/>
          <w:sz w:val="24"/>
          <w:szCs w:val="32"/>
        </w:rPr>
      </w:pPr>
      <w:r w:rsidRPr="0082382D">
        <w:rPr>
          <w:rFonts w:hint="eastAsia"/>
          <w:b/>
          <w:sz w:val="24"/>
          <w:szCs w:val="32"/>
        </w:rPr>
        <w:t>第三方监理业务（宁波市卓诚商务策划有限公司）</w:t>
      </w:r>
    </w:p>
    <w:p w:rsidR="0082382D" w:rsidRDefault="0082382D" w:rsidP="0082382D">
      <w:pPr>
        <w:spacing w:line="360" w:lineRule="auto"/>
        <w:ind w:firstLineChars="200" w:firstLine="480"/>
        <w:rPr>
          <w:sz w:val="24"/>
          <w:szCs w:val="32"/>
        </w:rPr>
      </w:pPr>
      <w:r>
        <w:rPr>
          <w:rFonts w:hint="eastAsia"/>
          <w:sz w:val="24"/>
          <w:szCs w:val="32"/>
        </w:rPr>
        <w:t>为了保证交易安全，而采取由宁波市民企发展服务中心提供第三方托管账户，宁波市卓诚商务策划有限公司提供合同履行监管的方式，帮助企业的各类交易得到顺利履行，交易款得到安全保障，解决拖欠款问题。分为商务服务委托第三方监理，内部监管，贸易第三方监管等。普通监管收费</w:t>
      </w:r>
      <w:r>
        <w:rPr>
          <w:rFonts w:hint="eastAsia"/>
          <w:sz w:val="24"/>
          <w:szCs w:val="32"/>
        </w:rPr>
        <w:t>1000</w:t>
      </w:r>
      <w:r>
        <w:rPr>
          <w:rFonts w:hint="eastAsia"/>
          <w:sz w:val="24"/>
          <w:szCs w:val="32"/>
        </w:rPr>
        <w:t>元一次，包括了发生纠纷后的调解。本服务及优惠价仅限于企业管家卡用户。</w:t>
      </w:r>
    </w:p>
    <w:p w:rsidR="00134269" w:rsidRDefault="0082382D" w:rsidP="0082382D">
      <w:pPr>
        <w:spacing w:line="360" w:lineRule="auto"/>
        <w:ind w:firstLineChars="200" w:firstLine="480"/>
        <w:rPr>
          <w:sz w:val="24"/>
          <w:szCs w:val="32"/>
        </w:rPr>
      </w:pPr>
      <w:r>
        <w:rPr>
          <w:rFonts w:hint="eastAsia"/>
          <w:sz w:val="24"/>
          <w:szCs w:val="32"/>
        </w:rPr>
        <w:t>第三方监理在委托不成熟的商务服务中可保证委托合法。如通过第三方委托调查、</w:t>
      </w:r>
      <w:r w:rsidR="002203CA">
        <w:rPr>
          <w:rFonts w:hint="eastAsia"/>
          <w:sz w:val="24"/>
          <w:szCs w:val="32"/>
        </w:rPr>
        <w:t>投融资、</w:t>
      </w:r>
      <w:r>
        <w:rPr>
          <w:rFonts w:hint="eastAsia"/>
          <w:sz w:val="24"/>
          <w:szCs w:val="32"/>
        </w:rPr>
        <w:t>讨债、保镖服务等。</w:t>
      </w:r>
    </w:p>
    <w:p w:rsidR="0082382D" w:rsidRDefault="0082382D" w:rsidP="0082382D">
      <w:pPr>
        <w:spacing w:line="360" w:lineRule="auto"/>
        <w:ind w:firstLineChars="200" w:firstLine="480"/>
        <w:rPr>
          <w:sz w:val="24"/>
          <w:szCs w:val="32"/>
        </w:rPr>
      </w:pPr>
      <w:r>
        <w:rPr>
          <w:rFonts w:hint="eastAsia"/>
          <w:sz w:val="24"/>
          <w:szCs w:val="32"/>
        </w:rPr>
        <w:t>第三方监管</w:t>
      </w:r>
      <w:r w:rsidR="00134269">
        <w:rPr>
          <w:rFonts w:hint="eastAsia"/>
          <w:sz w:val="24"/>
          <w:szCs w:val="32"/>
        </w:rPr>
        <w:t>参与企业内部监管，</w:t>
      </w:r>
      <w:r>
        <w:rPr>
          <w:rFonts w:hint="eastAsia"/>
          <w:sz w:val="24"/>
          <w:szCs w:val="32"/>
        </w:rPr>
        <w:t>在防止重大项目内部腐败，保障项目顺利</w:t>
      </w:r>
      <w:r w:rsidR="00134269">
        <w:rPr>
          <w:rFonts w:hint="eastAsia"/>
          <w:sz w:val="24"/>
          <w:szCs w:val="32"/>
        </w:rPr>
        <w:t>，</w:t>
      </w:r>
      <w:r w:rsidR="00C85344">
        <w:rPr>
          <w:rFonts w:hint="eastAsia"/>
          <w:sz w:val="24"/>
          <w:szCs w:val="32"/>
        </w:rPr>
        <w:t>预控</w:t>
      </w:r>
      <w:r w:rsidR="00134269">
        <w:rPr>
          <w:rFonts w:hint="eastAsia"/>
          <w:sz w:val="24"/>
          <w:szCs w:val="32"/>
        </w:rPr>
        <w:t>高层职务犯罪方面</w:t>
      </w:r>
      <w:r>
        <w:rPr>
          <w:rFonts w:hint="eastAsia"/>
          <w:sz w:val="24"/>
          <w:szCs w:val="32"/>
        </w:rPr>
        <w:t>有</w:t>
      </w:r>
      <w:r w:rsidR="00134269">
        <w:rPr>
          <w:rFonts w:hint="eastAsia"/>
          <w:sz w:val="24"/>
          <w:szCs w:val="32"/>
        </w:rPr>
        <w:t>极其</w:t>
      </w:r>
      <w:r>
        <w:rPr>
          <w:rFonts w:hint="eastAsia"/>
          <w:sz w:val="24"/>
          <w:szCs w:val="32"/>
        </w:rPr>
        <w:t>显著的</w:t>
      </w:r>
      <w:r w:rsidR="00134269">
        <w:rPr>
          <w:rFonts w:hint="eastAsia"/>
          <w:sz w:val="24"/>
          <w:szCs w:val="32"/>
        </w:rPr>
        <w:t>成效。</w:t>
      </w:r>
    </w:p>
    <w:p w:rsidR="00134269" w:rsidRDefault="00134269" w:rsidP="0082382D">
      <w:pPr>
        <w:spacing w:line="360" w:lineRule="auto"/>
        <w:ind w:firstLineChars="200" w:firstLine="480"/>
        <w:rPr>
          <w:sz w:val="24"/>
          <w:szCs w:val="32"/>
        </w:rPr>
      </w:pPr>
      <w:r>
        <w:rPr>
          <w:rFonts w:hint="eastAsia"/>
          <w:sz w:val="24"/>
          <w:szCs w:val="32"/>
        </w:rPr>
        <w:t>第三方监理在交易中，可有效防止纠纷，防止拖欠款。</w:t>
      </w:r>
    </w:p>
    <w:p w:rsidR="00134269" w:rsidRDefault="00134269" w:rsidP="0082382D">
      <w:pPr>
        <w:spacing w:line="360" w:lineRule="auto"/>
        <w:ind w:firstLineChars="200" w:firstLine="480"/>
        <w:rPr>
          <w:sz w:val="24"/>
          <w:szCs w:val="32"/>
        </w:rPr>
      </w:pPr>
      <w:r>
        <w:rPr>
          <w:rFonts w:hint="eastAsia"/>
          <w:sz w:val="24"/>
          <w:szCs w:val="32"/>
        </w:rPr>
        <w:lastRenderedPageBreak/>
        <w:t>第三方监理将参与到各个企业管家的专业服务中。对于没有采取第三方监理的，发生的各类纠纷本平台不承担任何责任！</w:t>
      </w:r>
    </w:p>
    <w:p w:rsidR="00134269" w:rsidRDefault="00134269" w:rsidP="00134269">
      <w:pPr>
        <w:spacing w:line="360" w:lineRule="auto"/>
        <w:rPr>
          <w:sz w:val="24"/>
          <w:szCs w:val="32"/>
        </w:rPr>
      </w:pPr>
      <w:r>
        <w:rPr>
          <w:rFonts w:hint="eastAsia"/>
          <w:sz w:val="24"/>
          <w:szCs w:val="32"/>
        </w:rPr>
        <w:t>服务电话：</w:t>
      </w:r>
      <w:r>
        <w:rPr>
          <w:rFonts w:hint="eastAsia"/>
          <w:sz w:val="24"/>
          <w:szCs w:val="32"/>
        </w:rPr>
        <w:t xml:space="preserve">0574-87890066          </w:t>
      </w:r>
      <w:r>
        <w:rPr>
          <w:rFonts w:hint="eastAsia"/>
          <w:sz w:val="24"/>
          <w:szCs w:val="32"/>
        </w:rPr>
        <w:t>服务地址：加利利海运大厦</w:t>
      </w:r>
      <w:r>
        <w:rPr>
          <w:rFonts w:hint="eastAsia"/>
          <w:sz w:val="24"/>
          <w:szCs w:val="32"/>
        </w:rPr>
        <w:t>6</w:t>
      </w:r>
      <w:r>
        <w:rPr>
          <w:rFonts w:hint="eastAsia"/>
          <w:sz w:val="24"/>
          <w:szCs w:val="32"/>
        </w:rPr>
        <w:t>层</w:t>
      </w:r>
    </w:p>
    <w:p w:rsidR="00A113D9" w:rsidRDefault="0082382D" w:rsidP="009D23BE">
      <w:pPr>
        <w:spacing w:line="360" w:lineRule="auto"/>
        <w:rPr>
          <w:sz w:val="24"/>
          <w:szCs w:val="32"/>
        </w:rPr>
      </w:pPr>
      <w:r>
        <w:rPr>
          <w:rFonts w:hint="eastAsia"/>
          <w:sz w:val="24"/>
          <w:szCs w:val="32"/>
        </w:rPr>
        <w:t>企业重组并购服务（浙江和义律师事务所）</w:t>
      </w:r>
    </w:p>
    <w:p w:rsidR="0082382D" w:rsidRDefault="0082382D" w:rsidP="009D23BE">
      <w:pPr>
        <w:spacing w:line="360" w:lineRule="auto"/>
        <w:rPr>
          <w:sz w:val="24"/>
          <w:szCs w:val="32"/>
        </w:rPr>
      </w:pPr>
      <w:r>
        <w:rPr>
          <w:rFonts w:hint="eastAsia"/>
          <w:sz w:val="24"/>
          <w:szCs w:val="32"/>
        </w:rPr>
        <w:t>税务师服务</w:t>
      </w:r>
    </w:p>
    <w:p w:rsidR="008F5DDA" w:rsidRDefault="008F5DDA" w:rsidP="009D23BE">
      <w:pPr>
        <w:spacing w:line="360" w:lineRule="auto"/>
        <w:rPr>
          <w:sz w:val="24"/>
          <w:szCs w:val="32"/>
        </w:rPr>
      </w:pPr>
      <w:r>
        <w:rPr>
          <w:rFonts w:hint="eastAsia"/>
          <w:sz w:val="24"/>
          <w:szCs w:val="32"/>
        </w:rPr>
        <w:t>共建协会介绍</w:t>
      </w:r>
    </w:p>
    <w:p w:rsidR="008F5DDA" w:rsidRDefault="008F5DDA" w:rsidP="009D23BE">
      <w:pPr>
        <w:spacing w:line="360" w:lineRule="auto"/>
        <w:rPr>
          <w:sz w:val="24"/>
          <w:szCs w:val="32"/>
        </w:rPr>
      </w:pPr>
      <w:r>
        <w:rPr>
          <w:rFonts w:hint="eastAsia"/>
          <w:sz w:val="24"/>
          <w:szCs w:val="32"/>
        </w:rPr>
        <w:t>（名称，会长姓名，秘书长姓名，内容，地址电话）</w:t>
      </w:r>
    </w:p>
    <w:p w:rsidR="00134269" w:rsidRDefault="00134269" w:rsidP="009D23BE">
      <w:pPr>
        <w:spacing w:line="360" w:lineRule="auto"/>
        <w:rPr>
          <w:sz w:val="24"/>
          <w:szCs w:val="32"/>
        </w:rPr>
      </w:pPr>
    </w:p>
    <w:p w:rsidR="009D23BE" w:rsidRDefault="009D23BE" w:rsidP="009D23BE">
      <w:pPr>
        <w:spacing w:line="360" w:lineRule="auto"/>
        <w:rPr>
          <w:sz w:val="24"/>
          <w:szCs w:val="32"/>
        </w:rPr>
      </w:pPr>
      <w:r>
        <w:rPr>
          <w:rFonts w:hint="eastAsia"/>
          <w:sz w:val="24"/>
          <w:szCs w:val="32"/>
        </w:rPr>
        <w:t>会员宣传</w:t>
      </w:r>
    </w:p>
    <w:p w:rsidR="009D23BE" w:rsidRDefault="009D23BE" w:rsidP="009D23BE">
      <w:pPr>
        <w:spacing w:line="360" w:lineRule="auto"/>
        <w:rPr>
          <w:sz w:val="24"/>
          <w:szCs w:val="32"/>
        </w:rPr>
      </w:pPr>
      <w:r>
        <w:rPr>
          <w:rFonts w:hint="eastAsia"/>
          <w:sz w:val="24"/>
          <w:szCs w:val="32"/>
        </w:rPr>
        <w:t>招商内容</w:t>
      </w:r>
    </w:p>
    <w:p w:rsidR="00BF305C" w:rsidRPr="00054379" w:rsidRDefault="00BF305C" w:rsidP="00BF305C">
      <w:pPr>
        <w:spacing w:line="360" w:lineRule="auto"/>
        <w:jc w:val="center"/>
        <w:rPr>
          <w:b/>
          <w:sz w:val="32"/>
        </w:rPr>
      </w:pPr>
      <w:r w:rsidRPr="00054379">
        <w:rPr>
          <w:rFonts w:hint="eastAsia"/>
          <w:b/>
          <w:sz w:val="32"/>
        </w:rPr>
        <w:t>综合性现代化服务</w:t>
      </w:r>
      <w:r>
        <w:rPr>
          <w:rFonts w:hint="eastAsia"/>
          <w:b/>
          <w:sz w:val="32"/>
        </w:rPr>
        <w:t>市场，为企业家提供更多的商机</w:t>
      </w:r>
    </w:p>
    <w:p w:rsidR="00BF305C" w:rsidRPr="00C85344" w:rsidRDefault="00BF305C" w:rsidP="00C95D38">
      <w:pPr>
        <w:ind w:firstLineChars="200" w:firstLine="480"/>
        <w:rPr>
          <w:rFonts w:ascii="微软雅黑" w:hAnsi="微软雅黑"/>
          <w:b/>
          <w:sz w:val="24"/>
        </w:rPr>
      </w:pPr>
      <w:r w:rsidRPr="00C85344">
        <w:rPr>
          <w:rFonts w:ascii="微软雅黑" w:hAnsi="微软雅黑" w:hint="eastAsia"/>
          <w:sz w:val="24"/>
        </w:rPr>
        <w:t>为帮助</w:t>
      </w:r>
      <w:r w:rsidR="00C95D38">
        <w:rPr>
          <w:rFonts w:ascii="微软雅黑" w:hAnsi="微软雅黑" w:hint="eastAsia"/>
          <w:sz w:val="24"/>
        </w:rPr>
        <w:t>会员单位用最低投入，最优模式</w:t>
      </w:r>
      <w:r w:rsidRPr="00C85344">
        <w:rPr>
          <w:rFonts w:ascii="微软雅黑" w:hAnsi="微软雅黑" w:hint="eastAsia"/>
          <w:sz w:val="24"/>
        </w:rPr>
        <w:t>，</w:t>
      </w:r>
      <w:r w:rsidR="00C95D38">
        <w:rPr>
          <w:rFonts w:ascii="微软雅黑" w:hAnsi="微软雅黑" w:hint="eastAsia"/>
          <w:sz w:val="24"/>
        </w:rPr>
        <w:t>最多资源来从事现代化服务业。宁波市民企发展服务中心精心打造综合性现代化服务市场</w:t>
      </w:r>
      <w:r w:rsidRPr="00C85344">
        <w:rPr>
          <w:rFonts w:ascii="微软雅黑" w:hAnsi="微软雅黑" w:hint="eastAsia"/>
          <w:sz w:val="24"/>
        </w:rPr>
        <w:t>。在鄞州南部商务区二期按照七星级标准建造的加利利海运大厦4-8层租有6000多平方面积，拥有《企业管家卡》的单位均可享受最低0.9元/平方/天的优惠。</w:t>
      </w:r>
      <w:r w:rsidR="00C95D38">
        <w:rPr>
          <w:rFonts w:ascii="微软雅黑" w:hAnsi="微软雅黑" w:hint="eastAsia"/>
          <w:sz w:val="24"/>
        </w:rPr>
        <w:t>并帮助免费策划设计经营模式、相关渠道免费对接、资源提供等。</w:t>
      </w:r>
      <w:r w:rsidR="00C95D38">
        <w:rPr>
          <w:rFonts w:ascii="微软雅黑" w:hAnsi="微软雅黑" w:hint="eastAsia"/>
          <w:b/>
          <w:sz w:val="24"/>
        </w:rPr>
        <w:t>特别适合产业饱和、发展渺茫、转型困难的中小微企业</w:t>
      </w:r>
      <w:r w:rsidRPr="00C85344">
        <w:rPr>
          <w:rFonts w:ascii="微软雅黑" w:hAnsi="微软雅黑" w:hint="eastAsia"/>
          <w:b/>
          <w:sz w:val="24"/>
        </w:rPr>
        <w:t>！</w:t>
      </w:r>
      <w:r w:rsidR="00C95D38">
        <w:rPr>
          <w:rFonts w:ascii="微软雅黑" w:hAnsi="微软雅黑" w:hint="eastAsia"/>
          <w:b/>
          <w:sz w:val="24"/>
        </w:rPr>
        <w:t>以担任相关专业服务管家的方式为企业服务。</w:t>
      </w:r>
      <w:r w:rsidRPr="00C85344">
        <w:rPr>
          <w:rFonts w:ascii="微软雅黑" w:hAnsi="微软雅黑" w:hint="eastAsia"/>
          <w:b/>
          <w:sz w:val="24"/>
        </w:rPr>
        <w:t>主要招商类型——</w:t>
      </w:r>
    </w:p>
    <w:p w:rsidR="00BF305C" w:rsidRPr="00C85344" w:rsidRDefault="00C95D38" w:rsidP="00C95D38">
      <w:pPr>
        <w:pStyle w:val="a3"/>
        <w:numPr>
          <w:ilvl w:val="0"/>
          <w:numId w:val="1"/>
        </w:numPr>
        <w:ind w:firstLineChars="0"/>
        <w:rPr>
          <w:rFonts w:ascii="微软雅黑" w:eastAsia="微软雅黑" w:hAnsi="微软雅黑"/>
          <w:b/>
          <w:sz w:val="24"/>
        </w:rPr>
      </w:pPr>
      <w:r>
        <w:rPr>
          <w:rFonts w:ascii="微软雅黑" w:eastAsia="微软雅黑" w:hAnsi="微软雅黑" w:hint="eastAsia"/>
          <w:b/>
          <w:sz w:val="24"/>
        </w:rPr>
        <w:t>商务类服务</w:t>
      </w:r>
      <w:r w:rsidR="00BF305C" w:rsidRPr="00C85344">
        <w:rPr>
          <w:rFonts w:ascii="微软雅黑" w:eastAsia="微软雅黑" w:hAnsi="微软雅黑" w:hint="eastAsia"/>
          <w:b/>
          <w:sz w:val="24"/>
        </w:rPr>
        <w:t>管家</w:t>
      </w:r>
    </w:p>
    <w:p w:rsidR="00BF305C" w:rsidRPr="00C85344" w:rsidRDefault="00C95D38" w:rsidP="00C95D38">
      <w:pPr>
        <w:rPr>
          <w:rFonts w:ascii="微软雅黑" w:hAnsi="微软雅黑"/>
          <w:sz w:val="24"/>
        </w:rPr>
      </w:pPr>
      <w:r>
        <w:rPr>
          <w:rFonts w:ascii="微软雅黑" w:hAnsi="微软雅黑" w:hint="eastAsia"/>
          <w:sz w:val="24"/>
        </w:rPr>
        <w:t>类型</w:t>
      </w:r>
      <w:r w:rsidR="00BF305C" w:rsidRPr="00C85344">
        <w:rPr>
          <w:rFonts w:ascii="微软雅黑" w:hAnsi="微软雅黑" w:hint="eastAsia"/>
          <w:sz w:val="24"/>
        </w:rPr>
        <w:t>：境外事务法务管家、债务清理管家、公安报案立案代办管家、调查取证管家、税务</w:t>
      </w:r>
      <w:r>
        <w:rPr>
          <w:rFonts w:ascii="微软雅黑" w:hAnsi="微软雅黑" w:hint="eastAsia"/>
          <w:sz w:val="24"/>
        </w:rPr>
        <w:t>审计</w:t>
      </w:r>
      <w:r w:rsidR="00BF305C" w:rsidRPr="00C85344">
        <w:rPr>
          <w:rFonts w:ascii="微软雅黑" w:hAnsi="微软雅黑" w:hint="eastAsia"/>
          <w:sz w:val="24"/>
        </w:rPr>
        <w:t>管家、专利管家</w:t>
      </w:r>
      <w:r>
        <w:rPr>
          <w:rFonts w:ascii="微软雅黑" w:hAnsi="微软雅黑" w:hint="eastAsia"/>
          <w:sz w:val="24"/>
        </w:rPr>
        <w:t>、政府补助申请代办管家、培训服务管家</w:t>
      </w:r>
      <w:r w:rsidR="00BF305C" w:rsidRPr="00C85344">
        <w:rPr>
          <w:rFonts w:ascii="微软雅黑" w:hAnsi="微软雅黑" w:hint="eastAsia"/>
          <w:sz w:val="24"/>
        </w:rPr>
        <w:t>等一切具有创新、诚信服务优势</w:t>
      </w:r>
      <w:r>
        <w:rPr>
          <w:rFonts w:ascii="微软雅黑" w:hAnsi="微软雅黑" w:hint="eastAsia"/>
          <w:sz w:val="24"/>
        </w:rPr>
        <w:t>，能为企业提供商业服务的</w:t>
      </w:r>
      <w:r w:rsidR="00BF305C" w:rsidRPr="00C85344">
        <w:rPr>
          <w:rFonts w:ascii="微软雅黑" w:hAnsi="微软雅黑" w:hint="eastAsia"/>
          <w:sz w:val="24"/>
        </w:rPr>
        <w:t>的服务机构或个人；</w:t>
      </w:r>
    </w:p>
    <w:p w:rsidR="00BF305C" w:rsidRPr="00C85344" w:rsidRDefault="00C95D38" w:rsidP="00C95D38">
      <w:pPr>
        <w:rPr>
          <w:rFonts w:ascii="微软雅黑" w:hAnsi="微软雅黑"/>
          <w:sz w:val="24"/>
        </w:rPr>
      </w:pPr>
      <w:r>
        <w:rPr>
          <w:rFonts w:ascii="微软雅黑" w:hAnsi="微软雅黑" w:hint="eastAsia"/>
          <w:sz w:val="24"/>
        </w:rPr>
        <w:lastRenderedPageBreak/>
        <w:t>服务</w:t>
      </w:r>
      <w:r w:rsidR="00BF305C" w:rsidRPr="00C85344">
        <w:rPr>
          <w:rFonts w:ascii="微软雅黑" w:hAnsi="微软雅黑" w:hint="eastAsia"/>
          <w:sz w:val="24"/>
        </w:rPr>
        <w:t>方式：</w:t>
      </w:r>
      <w:r>
        <w:rPr>
          <w:rFonts w:ascii="微软雅黑" w:hAnsi="微软雅黑" w:hint="eastAsia"/>
          <w:sz w:val="24"/>
        </w:rPr>
        <w:t>1、</w:t>
      </w:r>
      <w:r w:rsidR="00BF305C" w:rsidRPr="00C85344">
        <w:rPr>
          <w:rFonts w:ascii="微软雅黑" w:hAnsi="微软雅黑" w:hint="eastAsia"/>
          <w:sz w:val="24"/>
        </w:rPr>
        <w:t>为企业提供咨询，寻找最优化的解决办法，对无价值办理的予以说明，劝说客户放弃办理，以节约财力精力；</w:t>
      </w:r>
      <w:r>
        <w:rPr>
          <w:rFonts w:ascii="微软雅黑" w:hAnsi="微软雅黑" w:hint="eastAsia"/>
          <w:sz w:val="24"/>
        </w:rPr>
        <w:t>2、</w:t>
      </w:r>
      <w:r w:rsidR="00BF305C" w:rsidRPr="00C85344">
        <w:rPr>
          <w:rFonts w:ascii="微软雅黑" w:hAnsi="微软雅黑" w:hint="eastAsia"/>
          <w:sz w:val="24"/>
        </w:rPr>
        <w:t>对于</w:t>
      </w:r>
      <w:r w:rsidR="00C85344">
        <w:rPr>
          <w:rFonts w:ascii="微软雅黑" w:hAnsi="微软雅黑" w:hint="eastAsia"/>
          <w:sz w:val="24"/>
        </w:rPr>
        <w:t>自己办理或者</w:t>
      </w:r>
      <w:r w:rsidR="00BF305C" w:rsidRPr="00C85344">
        <w:rPr>
          <w:rFonts w:ascii="微软雅黑" w:hAnsi="微软雅黑" w:hint="eastAsia"/>
          <w:sz w:val="24"/>
        </w:rPr>
        <w:t>中介给其他机构办理的，</w:t>
      </w:r>
      <w:r>
        <w:rPr>
          <w:rFonts w:ascii="微软雅黑" w:hAnsi="微软雅黑" w:hint="eastAsia"/>
          <w:sz w:val="24"/>
        </w:rPr>
        <w:t>都必须</w:t>
      </w:r>
      <w:r w:rsidR="00C85344">
        <w:rPr>
          <w:rFonts w:ascii="微软雅黑" w:hAnsi="微软雅黑" w:hint="eastAsia"/>
          <w:sz w:val="24"/>
        </w:rPr>
        <w:t>采取第三方监理方式</w:t>
      </w:r>
      <w:r w:rsidR="00BF305C" w:rsidRPr="00C85344">
        <w:rPr>
          <w:rFonts w:ascii="微软雅黑" w:hAnsi="微软雅黑" w:hint="eastAsia"/>
          <w:sz w:val="24"/>
        </w:rPr>
        <w:t>对服务进行全程监管，</w:t>
      </w:r>
      <w:r w:rsidR="00C85344">
        <w:rPr>
          <w:rFonts w:ascii="微软雅黑" w:hAnsi="微软雅黑" w:hint="eastAsia"/>
          <w:sz w:val="24"/>
        </w:rPr>
        <w:t>没有达到服务要求的予以退款,</w:t>
      </w:r>
      <w:r w:rsidR="00BF305C" w:rsidRPr="00C85344">
        <w:rPr>
          <w:rFonts w:ascii="微软雅黑" w:hAnsi="微软雅黑" w:hint="eastAsia"/>
          <w:sz w:val="24"/>
        </w:rPr>
        <w:t>以保障服务效果</w:t>
      </w:r>
      <w:r>
        <w:rPr>
          <w:rFonts w:ascii="微软雅黑" w:hAnsi="微软雅黑" w:hint="eastAsia"/>
          <w:sz w:val="24"/>
        </w:rPr>
        <w:t>。</w:t>
      </w:r>
    </w:p>
    <w:p w:rsidR="00BF305C" w:rsidRDefault="00BF305C" w:rsidP="00C95D38">
      <w:pPr>
        <w:rPr>
          <w:rFonts w:ascii="微软雅黑" w:hAnsi="微软雅黑"/>
          <w:sz w:val="24"/>
        </w:rPr>
      </w:pPr>
      <w:r w:rsidRPr="00C85344">
        <w:rPr>
          <w:rFonts w:ascii="微软雅黑" w:hAnsi="微软雅黑" w:hint="eastAsia"/>
          <w:sz w:val="24"/>
        </w:rPr>
        <w:t>盈利方式：</w:t>
      </w:r>
      <w:r w:rsidR="00C95D38">
        <w:rPr>
          <w:rFonts w:ascii="微软雅黑" w:hAnsi="微软雅黑" w:hint="eastAsia"/>
          <w:sz w:val="24"/>
        </w:rPr>
        <w:t>1、</w:t>
      </w:r>
      <w:r w:rsidRPr="00C85344">
        <w:rPr>
          <w:rFonts w:ascii="微软雅黑" w:hAnsi="微软雅黑" w:hint="eastAsia"/>
          <w:sz w:val="24"/>
        </w:rPr>
        <w:t>自营业务收益</w:t>
      </w:r>
      <w:r w:rsidR="00C95D38">
        <w:rPr>
          <w:rFonts w:ascii="微软雅黑" w:hAnsi="微软雅黑" w:hint="eastAsia"/>
          <w:sz w:val="24"/>
        </w:rPr>
        <w:t>；2、</w:t>
      </w:r>
      <w:r w:rsidRPr="00C85344">
        <w:rPr>
          <w:rFonts w:ascii="微软雅黑" w:hAnsi="微软雅黑" w:hint="eastAsia"/>
          <w:sz w:val="24"/>
        </w:rPr>
        <w:t>通过业务中介和监管收益</w:t>
      </w:r>
    </w:p>
    <w:p w:rsidR="00BF305C" w:rsidRPr="00C85344" w:rsidRDefault="00BF305C" w:rsidP="00C95D38">
      <w:pPr>
        <w:pStyle w:val="a3"/>
        <w:numPr>
          <w:ilvl w:val="0"/>
          <w:numId w:val="1"/>
        </w:numPr>
        <w:ind w:firstLineChars="0"/>
        <w:jc w:val="left"/>
        <w:rPr>
          <w:rFonts w:ascii="微软雅黑" w:eastAsia="微软雅黑" w:hAnsi="微软雅黑"/>
          <w:b/>
          <w:sz w:val="24"/>
        </w:rPr>
      </w:pPr>
      <w:r w:rsidRPr="00C85344">
        <w:rPr>
          <w:rFonts w:ascii="微软雅黑" w:eastAsia="微软雅黑" w:hAnsi="微软雅黑" w:hint="eastAsia"/>
          <w:b/>
          <w:sz w:val="24"/>
        </w:rPr>
        <w:t>金融类</w:t>
      </w:r>
      <w:r w:rsidR="00C95D38">
        <w:rPr>
          <w:rFonts w:ascii="微软雅黑" w:eastAsia="微软雅黑" w:hAnsi="微软雅黑" w:hint="eastAsia"/>
          <w:b/>
          <w:sz w:val="24"/>
        </w:rPr>
        <w:t>服务</w:t>
      </w:r>
      <w:r w:rsidRPr="00C85344">
        <w:rPr>
          <w:rFonts w:ascii="微软雅黑" w:eastAsia="微软雅黑" w:hAnsi="微软雅黑" w:hint="eastAsia"/>
          <w:b/>
          <w:sz w:val="24"/>
        </w:rPr>
        <w:t>管家</w:t>
      </w:r>
    </w:p>
    <w:p w:rsidR="00BF305C" w:rsidRPr="00C85344" w:rsidRDefault="00C95D38" w:rsidP="00C95D38">
      <w:pPr>
        <w:rPr>
          <w:rFonts w:ascii="微软雅黑" w:hAnsi="微软雅黑"/>
          <w:sz w:val="24"/>
        </w:rPr>
      </w:pPr>
      <w:r>
        <w:rPr>
          <w:rFonts w:ascii="微软雅黑" w:hAnsi="微软雅黑" w:hint="eastAsia"/>
          <w:sz w:val="24"/>
        </w:rPr>
        <w:t>类型</w:t>
      </w:r>
      <w:r w:rsidR="00BF305C" w:rsidRPr="00C85344">
        <w:rPr>
          <w:rFonts w:ascii="微软雅黑" w:hAnsi="微软雅黑" w:hint="eastAsia"/>
          <w:sz w:val="24"/>
        </w:rPr>
        <w:t>：银行贷款代办、境外融资代办、其他合法的民间融资代办、项目众筹代办、项目融资代办等投融资中介</w:t>
      </w:r>
      <w:r>
        <w:rPr>
          <w:rFonts w:ascii="微软雅黑" w:hAnsi="微软雅黑" w:hint="eastAsia"/>
          <w:sz w:val="24"/>
        </w:rPr>
        <w:t>部门。</w:t>
      </w:r>
      <w:r w:rsidR="00986A51" w:rsidRPr="00986A51">
        <w:rPr>
          <w:rFonts w:ascii="微软雅黑" w:hAnsi="微软雅黑" w:hint="eastAsia"/>
          <w:b/>
          <w:sz w:val="24"/>
        </w:rPr>
        <w:t>比较适合于</w:t>
      </w:r>
      <w:r w:rsidR="00C64166">
        <w:rPr>
          <w:rFonts w:ascii="微软雅黑" w:hAnsi="微软雅黑" w:hint="eastAsia"/>
          <w:b/>
          <w:sz w:val="24"/>
        </w:rPr>
        <w:t>有意愿</w:t>
      </w:r>
      <w:r w:rsidR="00C64166" w:rsidRPr="00986A51">
        <w:rPr>
          <w:rFonts w:ascii="微软雅黑" w:hAnsi="微软雅黑" w:hint="eastAsia"/>
          <w:b/>
          <w:sz w:val="24"/>
        </w:rPr>
        <w:t>参与到投融资服务业</w:t>
      </w:r>
      <w:r w:rsidR="00C64166">
        <w:rPr>
          <w:rFonts w:ascii="微软雅黑" w:hAnsi="微软雅黑" w:hint="eastAsia"/>
          <w:b/>
          <w:sz w:val="24"/>
        </w:rPr>
        <w:t>的，曾</w:t>
      </w:r>
      <w:r w:rsidR="00986A51" w:rsidRPr="00986A51">
        <w:rPr>
          <w:rFonts w:ascii="微软雅黑" w:hAnsi="微软雅黑" w:hint="eastAsia"/>
          <w:b/>
          <w:sz w:val="24"/>
        </w:rPr>
        <w:t>长期被融资困扰的中小微企业，</w:t>
      </w:r>
      <w:r w:rsidR="00C64166">
        <w:rPr>
          <w:rFonts w:ascii="微软雅黑" w:hAnsi="微软雅黑" w:hint="eastAsia"/>
          <w:b/>
          <w:sz w:val="24"/>
        </w:rPr>
        <w:t>通过参与投融资部门，</w:t>
      </w:r>
      <w:r w:rsidR="00986A51" w:rsidRPr="00986A51">
        <w:rPr>
          <w:rFonts w:ascii="微软雅黑" w:hAnsi="微软雅黑" w:hint="eastAsia"/>
          <w:b/>
          <w:sz w:val="24"/>
        </w:rPr>
        <w:t>在为自己解决融资困难的同时，转型现代化投融资服务业；也适合于原来有规范化操作经验的民间投融资机构。</w:t>
      </w:r>
    </w:p>
    <w:p w:rsidR="00BF305C" w:rsidRPr="00C85344" w:rsidRDefault="00C95D38" w:rsidP="00C95D38">
      <w:pPr>
        <w:rPr>
          <w:rFonts w:ascii="微软雅黑" w:hAnsi="微软雅黑"/>
          <w:sz w:val="24"/>
        </w:rPr>
      </w:pPr>
      <w:r>
        <w:rPr>
          <w:rFonts w:ascii="微软雅黑" w:hAnsi="微软雅黑" w:hint="eastAsia"/>
          <w:sz w:val="24"/>
        </w:rPr>
        <w:t>服务</w:t>
      </w:r>
      <w:r w:rsidR="00BF305C" w:rsidRPr="00C85344">
        <w:rPr>
          <w:rFonts w:ascii="微软雅黑" w:hAnsi="微软雅黑" w:hint="eastAsia"/>
          <w:sz w:val="24"/>
        </w:rPr>
        <w:t>方式：</w:t>
      </w:r>
      <w:r>
        <w:rPr>
          <w:rFonts w:ascii="微软雅黑" w:hAnsi="微软雅黑" w:hint="eastAsia"/>
          <w:sz w:val="24"/>
        </w:rPr>
        <w:t>为保证投融资</w:t>
      </w:r>
      <w:r w:rsidR="00C64166">
        <w:rPr>
          <w:rFonts w:ascii="微软雅黑" w:hAnsi="微软雅黑" w:hint="eastAsia"/>
          <w:sz w:val="24"/>
        </w:rPr>
        <w:t>服务</w:t>
      </w:r>
      <w:r>
        <w:rPr>
          <w:rFonts w:ascii="微软雅黑" w:hAnsi="微软雅黑" w:hint="eastAsia"/>
          <w:sz w:val="24"/>
        </w:rPr>
        <w:t>阳光化规范化，并大幅度降低运营成本。以投融资信息对接中心（指定一家公司</w:t>
      </w:r>
      <w:r w:rsidR="00C64166">
        <w:rPr>
          <w:rFonts w:ascii="微软雅黑" w:hAnsi="微软雅黑" w:hint="eastAsia"/>
          <w:sz w:val="24"/>
        </w:rPr>
        <w:t>运营</w:t>
      </w:r>
      <w:r>
        <w:rPr>
          <w:rFonts w:ascii="微软雅黑" w:hAnsi="微软雅黑" w:hint="eastAsia"/>
          <w:sz w:val="24"/>
        </w:rPr>
        <w:t>）的各个部门身份出面，统一宣传统一签订合同统一收费，每个部门对接一家银行等渠道，通过专业知识，将客户需求与投融资机构予以快速对接。</w:t>
      </w:r>
      <w:r w:rsidR="0013227C">
        <w:rPr>
          <w:rFonts w:ascii="微软雅黑" w:hAnsi="微软雅黑" w:hint="eastAsia"/>
          <w:sz w:val="24"/>
        </w:rPr>
        <w:t>一是有了平台的客户基础</w:t>
      </w:r>
      <w:r w:rsidR="00986A51">
        <w:rPr>
          <w:rFonts w:ascii="微软雅黑" w:hAnsi="微软雅黑" w:hint="eastAsia"/>
          <w:sz w:val="24"/>
        </w:rPr>
        <w:t>和市场的影响力及规范化操作</w:t>
      </w:r>
      <w:r w:rsidR="0013227C">
        <w:rPr>
          <w:rFonts w:ascii="微软雅黑" w:hAnsi="微软雅黑" w:hint="eastAsia"/>
          <w:sz w:val="24"/>
        </w:rPr>
        <w:t>，客户营销成本</w:t>
      </w:r>
      <w:r w:rsidR="00986A51">
        <w:rPr>
          <w:rFonts w:ascii="微软雅黑" w:hAnsi="微软雅黑" w:hint="eastAsia"/>
          <w:sz w:val="24"/>
        </w:rPr>
        <w:t>和渠道合作成本几乎可以忽略不计，并且各个部门渠道互相合作，就可以做到“</w:t>
      </w:r>
      <w:r w:rsidR="00986A51" w:rsidRPr="00C64166">
        <w:rPr>
          <w:rFonts w:ascii="微软雅黑" w:hAnsi="微软雅黑" w:hint="eastAsia"/>
          <w:b/>
          <w:sz w:val="24"/>
        </w:rPr>
        <w:t>收费与企业自己办理的费用持平甚至略低，而融资可能性却大幅度增加</w:t>
      </w:r>
      <w:r w:rsidR="00986A51">
        <w:rPr>
          <w:rFonts w:ascii="微软雅黑" w:hAnsi="微软雅黑" w:hint="eastAsia"/>
          <w:sz w:val="24"/>
        </w:rPr>
        <w:t>”的目的。二是将第三方监理嵌入投融资服务，保证了交易的合法性和资金的安全性。最终形成</w:t>
      </w:r>
      <w:r w:rsidR="00986A51" w:rsidRPr="00C64166">
        <w:rPr>
          <w:rFonts w:ascii="微软雅黑" w:hAnsi="微软雅黑" w:hint="eastAsia"/>
          <w:b/>
          <w:sz w:val="24"/>
        </w:rPr>
        <w:t>政府和银行认同，企业欢迎，薄利多销的良性运作</w:t>
      </w:r>
      <w:r w:rsidR="00986A51">
        <w:rPr>
          <w:rFonts w:ascii="微软雅黑" w:hAnsi="微软雅黑" w:hint="eastAsia"/>
          <w:sz w:val="24"/>
        </w:rPr>
        <w:t>。</w:t>
      </w:r>
    </w:p>
    <w:p w:rsidR="00BF305C" w:rsidRPr="00C85344" w:rsidRDefault="00BF305C" w:rsidP="00986A51">
      <w:pPr>
        <w:rPr>
          <w:rFonts w:ascii="微软雅黑" w:hAnsi="微软雅黑"/>
          <w:sz w:val="24"/>
        </w:rPr>
      </w:pPr>
      <w:r w:rsidRPr="00C85344">
        <w:rPr>
          <w:rFonts w:ascii="微软雅黑" w:hAnsi="微软雅黑" w:hint="eastAsia"/>
          <w:sz w:val="24"/>
        </w:rPr>
        <w:t>盈利方式：</w:t>
      </w:r>
      <w:r w:rsidR="00986A51">
        <w:rPr>
          <w:rFonts w:ascii="微软雅黑" w:hAnsi="微软雅黑" w:hint="eastAsia"/>
          <w:sz w:val="24"/>
        </w:rPr>
        <w:t>1、通过银行贷款代办而获得的</w:t>
      </w:r>
      <w:r w:rsidRPr="00C85344">
        <w:rPr>
          <w:rFonts w:ascii="微软雅黑" w:hAnsi="微软雅黑" w:hint="eastAsia"/>
          <w:sz w:val="24"/>
        </w:rPr>
        <w:t>代办费</w:t>
      </w:r>
      <w:r w:rsidR="00986A51">
        <w:rPr>
          <w:rFonts w:ascii="微软雅黑" w:hAnsi="微软雅黑" w:hint="eastAsia"/>
          <w:sz w:val="24"/>
        </w:rPr>
        <w:t>；2、项目</w:t>
      </w:r>
      <w:r w:rsidRPr="00C85344">
        <w:rPr>
          <w:rFonts w:ascii="微软雅黑" w:hAnsi="微软雅黑" w:hint="eastAsia"/>
          <w:sz w:val="24"/>
        </w:rPr>
        <w:t>对接成功的中介费</w:t>
      </w:r>
      <w:r w:rsidR="00986A51">
        <w:rPr>
          <w:rFonts w:ascii="微软雅黑" w:hAnsi="微软雅黑" w:hint="eastAsia"/>
          <w:sz w:val="24"/>
        </w:rPr>
        <w:t>；3、</w:t>
      </w:r>
      <w:r w:rsidRPr="00C85344">
        <w:rPr>
          <w:rFonts w:ascii="微软雅黑" w:hAnsi="微软雅黑" w:hint="eastAsia"/>
          <w:sz w:val="24"/>
        </w:rPr>
        <w:t>参与投资款安全监管的监管费</w:t>
      </w:r>
    </w:p>
    <w:p w:rsidR="00BF305C" w:rsidRPr="00C85344" w:rsidRDefault="00C64166" w:rsidP="00C95D38">
      <w:pPr>
        <w:pStyle w:val="a3"/>
        <w:numPr>
          <w:ilvl w:val="0"/>
          <w:numId w:val="1"/>
        </w:numPr>
        <w:ind w:firstLineChars="0"/>
        <w:rPr>
          <w:rFonts w:ascii="微软雅黑" w:eastAsia="微软雅黑" w:hAnsi="微软雅黑"/>
          <w:b/>
          <w:sz w:val="24"/>
        </w:rPr>
      </w:pPr>
      <w:r>
        <w:rPr>
          <w:rFonts w:ascii="微软雅黑" w:eastAsia="微软雅黑" w:hAnsi="微软雅黑" w:hint="eastAsia"/>
          <w:b/>
          <w:sz w:val="24"/>
        </w:rPr>
        <w:t>行业类服务</w:t>
      </w:r>
      <w:r w:rsidR="00BF305C" w:rsidRPr="00C85344">
        <w:rPr>
          <w:rFonts w:ascii="微软雅黑" w:eastAsia="微软雅黑" w:hAnsi="微软雅黑" w:hint="eastAsia"/>
          <w:b/>
          <w:sz w:val="24"/>
        </w:rPr>
        <w:t>管家</w:t>
      </w:r>
    </w:p>
    <w:p w:rsidR="00BF305C" w:rsidRPr="005F3103" w:rsidRDefault="00C64166" w:rsidP="005F3103">
      <w:pPr>
        <w:pStyle w:val="a3"/>
        <w:ind w:firstLine="480"/>
        <w:jc w:val="left"/>
        <w:rPr>
          <w:rFonts w:asciiTheme="minorEastAsia" w:eastAsiaTheme="minorEastAsia" w:hAnsiTheme="minorEastAsia"/>
          <w:sz w:val="24"/>
        </w:rPr>
      </w:pPr>
      <w:r w:rsidRPr="005F3103">
        <w:rPr>
          <w:rFonts w:asciiTheme="minorEastAsia" w:eastAsiaTheme="minorEastAsia" w:hAnsiTheme="minorEastAsia" w:hint="eastAsia"/>
          <w:sz w:val="24"/>
        </w:rPr>
        <w:t>利用多年从事本行业的经验和人脉关系，</w:t>
      </w:r>
      <w:r w:rsidR="00BF305C" w:rsidRPr="005F3103">
        <w:rPr>
          <w:rFonts w:asciiTheme="minorEastAsia" w:eastAsiaTheme="minorEastAsia" w:hAnsiTheme="minorEastAsia" w:hint="eastAsia"/>
          <w:sz w:val="24"/>
        </w:rPr>
        <w:t>帮助</w:t>
      </w:r>
      <w:r w:rsidRPr="005F3103">
        <w:rPr>
          <w:rFonts w:asciiTheme="minorEastAsia" w:eastAsiaTheme="minorEastAsia" w:hAnsiTheme="minorEastAsia" w:hint="eastAsia"/>
          <w:sz w:val="24"/>
        </w:rPr>
        <w:t>同行咨询、采购、代办</w:t>
      </w:r>
      <w:r w:rsidR="00BF305C" w:rsidRPr="005F3103">
        <w:rPr>
          <w:rFonts w:asciiTheme="minorEastAsia" w:eastAsiaTheme="minorEastAsia" w:hAnsiTheme="minorEastAsia" w:hint="eastAsia"/>
          <w:sz w:val="24"/>
        </w:rPr>
        <w:t>；通过第三方交易安全监理，保障</w:t>
      </w:r>
      <w:r w:rsidRPr="005F3103">
        <w:rPr>
          <w:rFonts w:asciiTheme="minorEastAsia" w:eastAsiaTheme="minorEastAsia" w:hAnsiTheme="minorEastAsia" w:hint="eastAsia"/>
          <w:sz w:val="24"/>
        </w:rPr>
        <w:t>交易</w:t>
      </w:r>
      <w:r w:rsidR="00BF305C" w:rsidRPr="005F3103">
        <w:rPr>
          <w:rFonts w:asciiTheme="minorEastAsia" w:eastAsiaTheme="minorEastAsia" w:hAnsiTheme="minorEastAsia" w:hint="eastAsia"/>
          <w:sz w:val="24"/>
        </w:rPr>
        <w:t>资金安全，防止拖欠债。同时可以与银行合作，做产业链融资。</w:t>
      </w:r>
      <w:r w:rsidR="005F3103">
        <w:rPr>
          <w:rFonts w:asciiTheme="minorEastAsia" w:eastAsiaTheme="minorEastAsia" w:hAnsiTheme="minorEastAsia" w:hint="eastAsia"/>
          <w:sz w:val="24"/>
        </w:rPr>
        <w:t>由于每个行业只选一家运作，因为首先可以达到帮助参与的企业扩大影响力和业务的目的，也可同时享受服务市场内其他服务机构提供的服务并做到互相组合服务，其次是方便在服务同行企业的同时，逐步整合各类资源，做产业链整合，搭建集服务、</w:t>
      </w:r>
      <w:r w:rsidR="008F3390">
        <w:rPr>
          <w:rFonts w:asciiTheme="minorEastAsia" w:eastAsiaTheme="minorEastAsia" w:hAnsiTheme="minorEastAsia" w:hint="eastAsia"/>
          <w:sz w:val="24"/>
        </w:rPr>
        <w:t>生产、</w:t>
      </w:r>
      <w:r w:rsidR="005F3103">
        <w:rPr>
          <w:rFonts w:asciiTheme="minorEastAsia" w:eastAsiaTheme="minorEastAsia" w:hAnsiTheme="minorEastAsia" w:hint="eastAsia"/>
          <w:sz w:val="24"/>
        </w:rPr>
        <w:t>贸易、融资于一体的综合性行业服务平台。适合于一家企业或多家企业共同组建，也适合于企业高管筹建。</w:t>
      </w:r>
    </w:p>
    <w:p w:rsidR="00BF305C" w:rsidRPr="00C85344" w:rsidRDefault="00BF305C" w:rsidP="00C95D38">
      <w:pPr>
        <w:pStyle w:val="a3"/>
        <w:numPr>
          <w:ilvl w:val="0"/>
          <w:numId w:val="1"/>
        </w:numPr>
        <w:ind w:firstLineChars="0"/>
        <w:rPr>
          <w:rFonts w:ascii="微软雅黑" w:eastAsia="微软雅黑" w:hAnsi="微软雅黑"/>
          <w:b/>
          <w:sz w:val="24"/>
        </w:rPr>
      </w:pPr>
      <w:r w:rsidRPr="00C85344">
        <w:rPr>
          <w:rFonts w:ascii="微软雅黑" w:eastAsia="微软雅黑" w:hAnsi="微软雅黑" w:hint="eastAsia"/>
          <w:b/>
          <w:sz w:val="24"/>
        </w:rPr>
        <w:lastRenderedPageBreak/>
        <w:t>投融资信息对接中心(金融市场管理公司)寻求战略投资者</w:t>
      </w:r>
    </w:p>
    <w:p w:rsidR="00BF305C" w:rsidRPr="005F3103" w:rsidRDefault="00BF305C" w:rsidP="005F3103">
      <w:pPr>
        <w:pStyle w:val="a3"/>
        <w:ind w:firstLine="480"/>
        <w:rPr>
          <w:rFonts w:asciiTheme="minorEastAsia" w:eastAsiaTheme="minorEastAsia" w:hAnsiTheme="minorEastAsia"/>
          <w:sz w:val="24"/>
        </w:rPr>
      </w:pPr>
      <w:r w:rsidRPr="005F3103">
        <w:rPr>
          <w:rFonts w:asciiTheme="minorEastAsia" w:eastAsiaTheme="minorEastAsia" w:hAnsiTheme="minorEastAsia" w:hint="eastAsia"/>
          <w:sz w:val="24"/>
        </w:rPr>
        <w:t>经营模式：相当于市场管理方，</w:t>
      </w:r>
      <w:r w:rsidR="005F3103" w:rsidRPr="005F3103">
        <w:rPr>
          <w:rFonts w:asciiTheme="minorEastAsia" w:eastAsiaTheme="minorEastAsia" w:hAnsiTheme="minorEastAsia" w:hint="eastAsia"/>
          <w:sz w:val="24"/>
        </w:rPr>
        <w:t>在宁波市民企发展服务中心3年多资源整合的基础上，按照现有的模式，</w:t>
      </w:r>
      <w:r w:rsidRPr="005F3103">
        <w:rPr>
          <w:rFonts w:asciiTheme="minorEastAsia" w:eastAsiaTheme="minorEastAsia" w:hAnsiTheme="minorEastAsia" w:hint="eastAsia"/>
          <w:sz w:val="24"/>
        </w:rPr>
        <w:t>管理各个部门合法良性运营，而从每笔业务中收取一定管理费，同时，引入优质资源开展自营业务。</w:t>
      </w:r>
    </w:p>
    <w:p w:rsidR="00BF305C" w:rsidRPr="00C85344" w:rsidRDefault="00BF305C" w:rsidP="00C95D38">
      <w:pPr>
        <w:pStyle w:val="a3"/>
        <w:numPr>
          <w:ilvl w:val="0"/>
          <w:numId w:val="1"/>
        </w:numPr>
        <w:ind w:firstLineChars="0"/>
        <w:rPr>
          <w:rFonts w:ascii="微软雅黑" w:eastAsia="微软雅黑" w:hAnsi="微软雅黑"/>
          <w:b/>
          <w:sz w:val="24"/>
        </w:rPr>
      </w:pPr>
      <w:r w:rsidRPr="00C85344">
        <w:rPr>
          <w:rFonts w:ascii="微软雅黑" w:eastAsia="微软雅黑" w:hAnsi="微软雅黑" w:hint="eastAsia"/>
          <w:b/>
          <w:sz w:val="24"/>
        </w:rPr>
        <w:t>企业管家服务公司</w:t>
      </w:r>
    </w:p>
    <w:p w:rsidR="00BF305C" w:rsidRPr="005F3103" w:rsidRDefault="00BF305C" w:rsidP="005F3103">
      <w:pPr>
        <w:pStyle w:val="a3"/>
        <w:ind w:firstLine="480"/>
        <w:rPr>
          <w:rFonts w:asciiTheme="minorEastAsia" w:eastAsiaTheme="minorEastAsia" w:hAnsiTheme="minorEastAsia"/>
          <w:sz w:val="24"/>
        </w:rPr>
      </w:pPr>
      <w:r w:rsidRPr="005F3103">
        <w:rPr>
          <w:rFonts w:asciiTheme="minorEastAsia" w:eastAsiaTheme="minorEastAsia" w:hAnsiTheme="minorEastAsia" w:hint="eastAsia"/>
          <w:sz w:val="24"/>
        </w:rPr>
        <w:t>相当于企业管家服务平台的市场化运作公司。也可视为现代化服务市场管理公司。以企业管家顾问服务为主营业务。重点做好客户资源营销和交易诚信保障。可通过资源整合，</w:t>
      </w:r>
      <w:r w:rsidR="005F3103" w:rsidRPr="005F3103">
        <w:rPr>
          <w:rFonts w:asciiTheme="minorEastAsia" w:eastAsiaTheme="minorEastAsia" w:hAnsiTheme="minorEastAsia" w:hint="eastAsia"/>
          <w:sz w:val="24"/>
        </w:rPr>
        <w:t>在各个</w:t>
      </w:r>
      <w:r w:rsidRPr="005F3103">
        <w:rPr>
          <w:rFonts w:asciiTheme="minorEastAsia" w:eastAsiaTheme="minorEastAsia" w:hAnsiTheme="minorEastAsia" w:hint="eastAsia"/>
          <w:sz w:val="24"/>
        </w:rPr>
        <w:t>紧密型合作</w:t>
      </w:r>
      <w:r w:rsidR="005F3103" w:rsidRPr="005F3103">
        <w:rPr>
          <w:rFonts w:asciiTheme="minorEastAsia" w:eastAsiaTheme="minorEastAsia" w:hAnsiTheme="minorEastAsia" w:hint="eastAsia"/>
          <w:sz w:val="24"/>
        </w:rPr>
        <w:t>服务</w:t>
      </w:r>
      <w:r w:rsidRPr="005F3103">
        <w:rPr>
          <w:rFonts w:asciiTheme="minorEastAsia" w:eastAsiaTheme="minorEastAsia" w:hAnsiTheme="minorEastAsia" w:hint="eastAsia"/>
          <w:sz w:val="24"/>
        </w:rPr>
        <w:t>版块</w:t>
      </w:r>
      <w:r w:rsidR="005F3103" w:rsidRPr="005F3103">
        <w:rPr>
          <w:rFonts w:asciiTheme="minorEastAsia" w:eastAsiaTheme="minorEastAsia" w:hAnsiTheme="minorEastAsia" w:hint="eastAsia"/>
          <w:sz w:val="24"/>
        </w:rPr>
        <w:t>参股</w:t>
      </w:r>
      <w:r w:rsidRPr="005F3103">
        <w:rPr>
          <w:rFonts w:asciiTheme="minorEastAsia" w:eastAsiaTheme="minorEastAsia" w:hAnsiTheme="minorEastAsia" w:hint="eastAsia"/>
          <w:sz w:val="24"/>
        </w:rPr>
        <w:t>。逐步形成一个现代化的服务集团。</w:t>
      </w:r>
    </w:p>
    <w:p w:rsidR="00BF305C" w:rsidRDefault="0053105A" w:rsidP="0053105A">
      <w:pPr>
        <w:pStyle w:val="a3"/>
        <w:numPr>
          <w:ilvl w:val="0"/>
          <w:numId w:val="1"/>
        </w:numPr>
        <w:ind w:firstLineChars="0"/>
        <w:rPr>
          <w:rFonts w:ascii="微软雅黑" w:eastAsia="微软雅黑" w:hAnsi="微软雅黑"/>
          <w:b/>
          <w:sz w:val="24"/>
        </w:rPr>
      </w:pPr>
      <w:r>
        <w:rPr>
          <w:rFonts w:ascii="微软雅黑" w:eastAsia="微软雅黑" w:hAnsi="微软雅黑" w:hint="eastAsia"/>
          <w:b/>
          <w:sz w:val="24"/>
        </w:rPr>
        <w:t>企业</w:t>
      </w:r>
      <w:r w:rsidR="00BF305C" w:rsidRPr="00C85344">
        <w:rPr>
          <w:rFonts w:ascii="微软雅黑" w:eastAsia="微软雅黑" w:hAnsi="微软雅黑" w:hint="eastAsia"/>
          <w:b/>
          <w:sz w:val="24"/>
        </w:rPr>
        <w:t>财富俱乐部欢迎加入，并寻求运营单位</w:t>
      </w:r>
    </w:p>
    <w:p w:rsidR="00BF305C" w:rsidRPr="00C85344" w:rsidRDefault="0053105A" w:rsidP="0053105A">
      <w:pPr>
        <w:pStyle w:val="a3"/>
        <w:ind w:firstLine="480"/>
        <w:rPr>
          <w:rFonts w:ascii="微软雅黑" w:eastAsia="微软雅黑" w:hAnsi="微软雅黑"/>
          <w:sz w:val="24"/>
        </w:rPr>
      </w:pPr>
      <w:r>
        <w:rPr>
          <w:rFonts w:asciiTheme="minorEastAsia" w:eastAsiaTheme="minorEastAsia" w:hAnsiTheme="minorEastAsia" w:hint="eastAsia"/>
          <w:sz w:val="24"/>
        </w:rPr>
        <w:t>企业</w:t>
      </w:r>
      <w:r w:rsidR="00BF305C" w:rsidRPr="005F3103">
        <w:rPr>
          <w:rFonts w:asciiTheme="minorEastAsia" w:eastAsiaTheme="minorEastAsia" w:hAnsiTheme="minorEastAsia" w:hint="eastAsia"/>
          <w:sz w:val="24"/>
        </w:rPr>
        <w:t>财富俱乐部是高端的投融资平台，集中有资金实力的大型企业，投资会员单位的优质项目，重点是孵化本平台内的具备商业模式的现代化服务业和软件业。优势一是采取投资款第三方监理来确保投资安全及成功，二是与杭州上海的风投机构建立了稳定长期的合作关系，可以将孵化成功的项目与国内外风投机构无缝对接，三是有大量的项目资源和信息经纪人队伍，四是采取众筹方式联合投资，降低投资风险。</w:t>
      </w:r>
      <w:r w:rsidR="00BF305C" w:rsidRPr="0053105A">
        <w:rPr>
          <w:rFonts w:asciiTheme="minorEastAsia" w:eastAsiaTheme="minorEastAsia" w:hAnsiTheme="minorEastAsia" w:hint="eastAsia"/>
          <w:sz w:val="24"/>
        </w:rPr>
        <w:t>现寻求本项目的运营单位。要求：具备项目审核和策划能力，具备项目投资眼光和实践经验。</w:t>
      </w:r>
    </w:p>
    <w:p w:rsidR="00BF305C" w:rsidRDefault="00BF305C" w:rsidP="00C95D38">
      <w:pPr>
        <w:pStyle w:val="a3"/>
        <w:ind w:firstLineChars="0" w:firstLine="0"/>
        <w:rPr>
          <w:rFonts w:ascii="微软雅黑" w:eastAsia="微软雅黑" w:hAnsi="微软雅黑"/>
          <w:sz w:val="24"/>
        </w:rPr>
      </w:pPr>
    </w:p>
    <w:p w:rsidR="0053105A" w:rsidRPr="0053105A" w:rsidRDefault="0053105A" w:rsidP="00C95D38">
      <w:pPr>
        <w:pStyle w:val="a3"/>
        <w:ind w:firstLineChars="0" w:firstLine="0"/>
        <w:rPr>
          <w:rFonts w:asciiTheme="minorEastAsia" w:eastAsiaTheme="minorEastAsia" w:hAnsiTheme="minorEastAsia"/>
          <w:b/>
          <w:sz w:val="24"/>
        </w:rPr>
      </w:pPr>
      <w:r w:rsidRPr="0053105A">
        <w:rPr>
          <w:rFonts w:asciiTheme="minorEastAsia" w:eastAsiaTheme="minorEastAsia" w:hAnsiTheme="minorEastAsia" w:hint="eastAsia"/>
          <w:b/>
          <w:sz w:val="24"/>
        </w:rPr>
        <w:t>入住现代化服务市场的优势：</w:t>
      </w:r>
    </w:p>
    <w:p w:rsidR="0053105A" w:rsidRPr="008F3390" w:rsidRDefault="0053105A" w:rsidP="0053105A">
      <w:pPr>
        <w:pStyle w:val="a3"/>
        <w:numPr>
          <w:ilvl w:val="0"/>
          <w:numId w:val="8"/>
        </w:numPr>
        <w:ind w:firstLineChars="0"/>
        <w:rPr>
          <w:rFonts w:asciiTheme="minorEastAsia" w:eastAsiaTheme="minorEastAsia" w:hAnsiTheme="minorEastAsia"/>
          <w:b/>
          <w:sz w:val="24"/>
        </w:rPr>
      </w:pPr>
      <w:r w:rsidRPr="008F3390">
        <w:rPr>
          <w:rFonts w:asciiTheme="minorEastAsia" w:eastAsiaTheme="minorEastAsia" w:hAnsiTheme="minorEastAsia" w:hint="eastAsia"/>
          <w:b/>
          <w:sz w:val="24"/>
        </w:rPr>
        <w:t>客户不愁</w:t>
      </w:r>
    </w:p>
    <w:p w:rsidR="0053105A" w:rsidRPr="0053105A" w:rsidRDefault="0053105A" w:rsidP="0053105A">
      <w:pPr>
        <w:rPr>
          <w:rFonts w:asciiTheme="minorEastAsia" w:eastAsiaTheme="minorEastAsia" w:hAnsiTheme="minorEastAsia"/>
          <w:sz w:val="24"/>
        </w:rPr>
      </w:pPr>
      <w:r>
        <w:rPr>
          <w:rFonts w:asciiTheme="minorEastAsia" w:eastAsiaTheme="minorEastAsia" w:hAnsiTheme="minorEastAsia" w:hint="eastAsia"/>
          <w:sz w:val="24"/>
        </w:rPr>
        <w:t>企业管家服务平台整合的广大会员资源和服务市场集聚效应吸引的客户资源</w:t>
      </w:r>
    </w:p>
    <w:p w:rsidR="0053105A" w:rsidRPr="008F3390" w:rsidRDefault="0053105A" w:rsidP="0053105A">
      <w:pPr>
        <w:pStyle w:val="a3"/>
        <w:numPr>
          <w:ilvl w:val="0"/>
          <w:numId w:val="8"/>
        </w:numPr>
        <w:ind w:firstLineChars="0"/>
        <w:rPr>
          <w:rFonts w:asciiTheme="minorEastAsia" w:eastAsiaTheme="minorEastAsia" w:hAnsiTheme="minorEastAsia"/>
          <w:b/>
          <w:sz w:val="24"/>
        </w:rPr>
      </w:pPr>
      <w:r w:rsidRPr="008F3390">
        <w:rPr>
          <w:rFonts w:asciiTheme="minorEastAsia" w:eastAsiaTheme="minorEastAsia" w:hAnsiTheme="minorEastAsia" w:hint="eastAsia"/>
          <w:b/>
          <w:sz w:val="24"/>
        </w:rPr>
        <w:t>模式不愁</w:t>
      </w:r>
    </w:p>
    <w:p w:rsidR="0053105A" w:rsidRPr="0053105A" w:rsidRDefault="0053105A" w:rsidP="0053105A">
      <w:pPr>
        <w:rPr>
          <w:rFonts w:asciiTheme="minorEastAsia" w:eastAsiaTheme="minorEastAsia" w:hAnsiTheme="minorEastAsia"/>
          <w:sz w:val="24"/>
        </w:rPr>
      </w:pPr>
      <w:r>
        <w:rPr>
          <w:rFonts w:asciiTheme="minorEastAsia" w:eastAsiaTheme="minorEastAsia" w:hAnsiTheme="minorEastAsia" w:hint="eastAsia"/>
          <w:sz w:val="24"/>
        </w:rPr>
        <w:t>有现成的成熟的运营模式</w:t>
      </w:r>
      <w:r w:rsidR="008F3390">
        <w:rPr>
          <w:rFonts w:asciiTheme="minorEastAsia" w:eastAsiaTheme="minorEastAsia" w:hAnsiTheme="minorEastAsia" w:hint="eastAsia"/>
          <w:sz w:val="24"/>
        </w:rPr>
        <w:t>可参考套用</w:t>
      </w:r>
    </w:p>
    <w:p w:rsidR="0053105A" w:rsidRPr="008F3390" w:rsidRDefault="0053105A" w:rsidP="0053105A">
      <w:pPr>
        <w:pStyle w:val="a3"/>
        <w:numPr>
          <w:ilvl w:val="0"/>
          <w:numId w:val="8"/>
        </w:numPr>
        <w:ind w:firstLineChars="0"/>
        <w:rPr>
          <w:rFonts w:asciiTheme="minorEastAsia" w:eastAsiaTheme="minorEastAsia" w:hAnsiTheme="minorEastAsia"/>
          <w:b/>
          <w:sz w:val="24"/>
        </w:rPr>
      </w:pPr>
      <w:r w:rsidRPr="008F3390">
        <w:rPr>
          <w:rFonts w:asciiTheme="minorEastAsia" w:eastAsiaTheme="minorEastAsia" w:hAnsiTheme="minorEastAsia" w:hint="eastAsia"/>
          <w:b/>
          <w:sz w:val="24"/>
        </w:rPr>
        <w:t>诚信不愁</w:t>
      </w:r>
    </w:p>
    <w:p w:rsidR="0053105A" w:rsidRPr="0053105A" w:rsidRDefault="0053105A" w:rsidP="0053105A">
      <w:pPr>
        <w:rPr>
          <w:rFonts w:asciiTheme="minorEastAsia" w:eastAsiaTheme="minorEastAsia" w:hAnsiTheme="minorEastAsia"/>
          <w:sz w:val="24"/>
        </w:rPr>
      </w:pPr>
      <w:r>
        <w:rPr>
          <w:rFonts w:asciiTheme="minorEastAsia" w:eastAsiaTheme="minorEastAsia" w:hAnsiTheme="minorEastAsia" w:hint="eastAsia"/>
          <w:sz w:val="24"/>
        </w:rPr>
        <w:t>防骗维权中心帮助企业预防风险，第三方监理保障</w:t>
      </w:r>
      <w:r w:rsidR="008F3390">
        <w:rPr>
          <w:rFonts w:asciiTheme="minorEastAsia" w:eastAsiaTheme="minorEastAsia" w:hAnsiTheme="minorEastAsia" w:hint="eastAsia"/>
          <w:sz w:val="24"/>
        </w:rPr>
        <w:t>交易</w:t>
      </w:r>
      <w:r>
        <w:rPr>
          <w:rFonts w:asciiTheme="minorEastAsia" w:eastAsiaTheme="minorEastAsia" w:hAnsiTheme="minorEastAsia" w:hint="eastAsia"/>
          <w:sz w:val="24"/>
        </w:rPr>
        <w:t>资金安全和合同合法</w:t>
      </w:r>
    </w:p>
    <w:p w:rsidR="0053105A" w:rsidRPr="008F3390" w:rsidRDefault="0053105A" w:rsidP="0053105A">
      <w:pPr>
        <w:pStyle w:val="a3"/>
        <w:numPr>
          <w:ilvl w:val="0"/>
          <w:numId w:val="8"/>
        </w:numPr>
        <w:ind w:firstLineChars="0"/>
        <w:rPr>
          <w:rFonts w:asciiTheme="minorEastAsia" w:eastAsiaTheme="minorEastAsia" w:hAnsiTheme="minorEastAsia"/>
          <w:b/>
          <w:sz w:val="24"/>
        </w:rPr>
      </w:pPr>
      <w:r w:rsidRPr="008F3390">
        <w:rPr>
          <w:rFonts w:asciiTheme="minorEastAsia" w:eastAsiaTheme="minorEastAsia" w:hAnsiTheme="minorEastAsia" w:hint="eastAsia"/>
          <w:b/>
          <w:sz w:val="24"/>
        </w:rPr>
        <w:t>渠道不愁</w:t>
      </w:r>
    </w:p>
    <w:p w:rsidR="0053105A" w:rsidRPr="0053105A" w:rsidRDefault="0053105A" w:rsidP="0053105A">
      <w:pPr>
        <w:rPr>
          <w:rFonts w:asciiTheme="minorEastAsia" w:eastAsiaTheme="minorEastAsia" w:hAnsiTheme="minorEastAsia"/>
          <w:sz w:val="24"/>
        </w:rPr>
      </w:pPr>
      <w:r>
        <w:rPr>
          <w:rFonts w:asciiTheme="minorEastAsia" w:eastAsiaTheme="minorEastAsia" w:hAnsiTheme="minorEastAsia" w:hint="eastAsia"/>
          <w:sz w:val="24"/>
        </w:rPr>
        <w:t>一是有多年积累的现成的服务渠道，二是市场效应更加容易吸引渠道主动加入</w:t>
      </w:r>
    </w:p>
    <w:p w:rsidR="0053105A" w:rsidRPr="008F3390" w:rsidRDefault="0053105A" w:rsidP="0053105A">
      <w:pPr>
        <w:pStyle w:val="a3"/>
        <w:numPr>
          <w:ilvl w:val="0"/>
          <w:numId w:val="8"/>
        </w:numPr>
        <w:ind w:firstLineChars="0"/>
        <w:rPr>
          <w:rFonts w:asciiTheme="minorEastAsia" w:eastAsiaTheme="minorEastAsia" w:hAnsiTheme="minorEastAsia"/>
          <w:b/>
          <w:sz w:val="24"/>
        </w:rPr>
      </w:pPr>
      <w:r w:rsidRPr="008F3390">
        <w:rPr>
          <w:rFonts w:asciiTheme="minorEastAsia" w:eastAsiaTheme="minorEastAsia" w:hAnsiTheme="minorEastAsia" w:hint="eastAsia"/>
          <w:b/>
          <w:sz w:val="24"/>
        </w:rPr>
        <w:t>投资不愁</w:t>
      </w:r>
    </w:p>
    <w:p w:rsidR="0053105A" w:rsidRPr="0053105A" w:rsidRDefault="0053105A" w:rsidP="0053105A">
      <w:pPr>
        <w:rPr>
          <w:rFonts w:asciiTheme="minorEastAsia" w:eastAsiaTheme="minorEastAsia" w:hAnsiTheme="minorEastAsia"/>
          <w:sz w:val="24"/>
        </w:rPr>
      </w:pPr>
      <w:r>
        <w:rPr>
          <w:rFonts w:asciiTheme="minorEastAsia" w:eastAsiaTheme="minorEastAsia" w:hAnsiTheme="minorEastAsia" w:hint="eastAsia"/>
          <w:sz w:val="24"/>
        </w:rPr>
        <w:t>按照理性投入，逐步发展，稳步前进，资源共享的经营主导思想，不计人工费用的情况下，最低每年投入不超过5万。</w:t>
      </w:r>
      <w:r w:rsidR="008F3390">
        <w:rPr>
          <w:rFonts w:asciiTheme="minorEastAsia" w:eastAsiaTheme="minorEastAsia" w:hAnsiTheme="minorEastAsia" w:hint="eastAsia"/>
          <w:sz w:val="24"/>
        </w:rPr>
        <w:t>如模式成熟,还可以通过投融资对接中心帮助吸引投资商,进一步做大做强.</w:t>
      </w:r>
    </w:p>
    <w:p w:rsidR="00BF305C" w:rsidRPr="00C85344" w:rsidRDefault="00BF305C" w:rsidP="00C95D38">
      <w:pPr>
        <w:pStyle w:val="a3"/>
        <w:ind w:firstLineChars="0" w:firstLine="0"/>
        <w:rPr>
          <w:rFonts w:ascii="微软雅黑" w:eastAsia="微软雅黑" w:hAnsi="微软雅黑"/>
          <w:sz w:val="24"/>
        </w:rPr>
      </w:pPr>
      <w:r w:rsidRPr="00C85344">
        <w:rPr>
          <w:rFonts w:ascii="微软雅黑" w:eastAsia="微软雅黑" w:hAnsi="微软雅黑" w:hint="eastAsia"/>
          <w:sz w:val="24"/>
        </w:rPr>
        <w:t>招商电话：0574-28900088</w:t>
      </w:r>
    </w:p>
    <w:p w:rsidR="00BF305C" w:rsidRPr="00C85344" w:rsidRDefault="00BF305C" w:rsidP="00C95D38">
      <w:pPr>
        <w:pStyle w:val="a3"/>
        <w:ind w:firstLineChars="0" w:firstLine="0"/>
        <w:rPr>
          <w:rFonts w:ascii="微软雅黑" w:eastAsia="微软雅黑" w:hAnsi="微软雅黑"/>
          <w:sz w:val="24"/>
        </w:rPr>
      </w:pPr>
      <w:r w:rsidRPr="00C85344">
        <w:rPr>
          <w:rFonts w:ascii="微软雅黑" w:eastAsia="微软雅黑" w:hAnsi="微软雅黑" w:hint="eastAsia"/>
          <w:sz w:val="24"/>
        </w:rPr>
        <w:lastRenderedPageBreak/>
        <w:t>筹备处地址：鄞州商务大厦1906</w:t>
      </w:r>
    </w:p>
    <w:p w:rsidR="00BF305C" w:rsidRPr="00C85344" w:rsidRDefault="00BF305C" w:rsidP="00C95D38">
      <w:pPr>
        <w:pStyle w:val="a3"/>
        <w:ind w:firstLineChars="0" w:firstLine="0"/>
        <w:rPr>
          <w:rFonts w:ascii="微软雅黑" w:eastAsia="微软雅黑" w:hAnsi="微软雅黑"/>
          <w:sz w:val="24"/>
        </w:rPr>
      </w:pPr>
      <w:r w:rsidRPr="00C85344">
        <w:rPr>
          <w:rFonts w:ascii="微软雅黑" w:eastAsia="微软雅黑" w:hAnsi="微软雅黑" w:hint="eastAsia"/>
          <w:sz w:val="24"/>
        </w:rPr>
        <w:t>办公地址：鄞州</w:t>
      </w:r>
      <w:bookmarkStart w:id="0" w:name="_GoBack"/>
      <w:bookmarkEnd w:id="0"/>
      <w:r w:rsidRPr="00C85344">
        <w:rPr>
          <w:rFonts w:ascii="微软雅黑" w:eastAsia="微软雅黑" w:hAnsi="微软雅黑" w:hint="eastAsia"/>
          <w:sz w:val="24"/>
        </w:rPr>
        <w:t>南部商务区二期加利利海运大厦6层</w:t>
      </w:r>
    </w:p>
    <w:p w:rsidR="00134269" w:rsidRPr="00C85344" w:rsidRDefault="00134269" w:rsidP="00C95D38">
      <w:pPr>
        <w:rPr>
          <w:rFonts w:ascii="微软雅黑" w:hAnsi="微软雅黑"/>
          <w:sz w:val="24"/>
          <w:szCs w:val="32"/>
        </w:rPr>
      </w:pPr>
    </w:p>
    <w:p w:rsidR="008F5DDA" w:rsidRPr="00BC3924" w:rsidRDefault="008F5DDA" w:rsidP="00C95D38">
      <w:pPr>
        <w:rPr>
          <w:sz w:val="24"/>
          <w:szCs w:val="32"/>
        </w:rPr>
      </w:pPr>
      <w:r w:rsidRPr="00C85344">
        <w:rPr>
          <w:rFonts w:ascii="微软雅黑" w:hAnsi="微软雅黑" w:hint="eastAsia"/>
          <w:sz w:val="24"/>
          <w:szCs w:val="32"/>
        </w:rPr>
        <w:t>封底，会员风采（培训公司，家具介绍</w:t>
      </w:r>
      <w:r>
        <w:rPr>
          <w:rFonts w:hint="eastAsia"/>
          <w:sz w:val="24"/>
          <w:szCs w:val="32"/>
        </w:rPr>
        <w:t>）</w:t>
      </w:r>
    </w:p>
    <w:sectPr w:rsidR="008F5DDA" w:rsidRPr="00BC3924" w:rsidSect="004358AB">
      <w:pgSz w:w="11906" w:h="16838"/>
      <w:pgMar w:top="1440" w:right="1800" w:bottom="1440" w:left="1800" w:header="708" w:footer="708"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6759"/>
    <w:multiLevelType w:val="hybridMultilevel"/>
    <w:tmpl w:val="5DD8B91E"/>
    <w:lvl w:ilvl="0" w:tplc="7FEE52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FA31597"/>
    <w:multiLevelType w:val="hybridMultilevel"/>
    <w:tmpl w:val="2D4E9328"/>
    <w:lvl w:ilvl="0" w:tplc="A7D0637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9C1979"/>
    <w:multiLevelType w:val="hybridMultilevel"/>
    <w:tmpl w:val="25662D66"/>
    <w:lvl w:ilvl="0" w:tplc="87BCD23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F8275F2"/>
    <w:multiLevelType w:val="hybridMultilevel"/>
    <w:tmpl w:val="D458E470"/>
    <w:lvl w:ilvl="0" w:tplc="F690A4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6553461"/>
    <w:multiLevelType w:val="hybridMultilevel"/>
    <w:tmpl w:val="D684271A"/>
    <w:lvl w:ilvl="0" w:tplc="2EAABD7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D02443C"/>
    <w:multiLevelType w:val="hybridMultilevel"/>
    <w:tmpl w:val="CBA2AFEE"/>
    <w:lvl w:ilvl="0" w:tplc="B0D0AF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626B78"/>
    <w:multiLevelType w:val="hybridMultilevel"/>
    <w:tmpl w:val="D834EECE"/>
    <w:lvl w:ilvl="0" w:tplc="67827B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C0C39CA"/>
    <w:multiLevelType w:val="hybridMultilevel"/>
    <w:tmpl w:val="6C0EDD08"/>
    <w:lvl w:ilvl="0" w:tplc="2396971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1"/>
  </w:num>
  <w:num w:numId="4">
    <w:abstractNumId w:val="6"/>
  </w:num>
  <w:num w:numId="5">
    <w:abstractNumId w:val="2"/>
  </w:num>
  <w:num w:numId="6">
    <w:abstractNumId w:val="5"/>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720"/>
  <w:characterSpacingControl w:val="doNotCompress"/>
  <w:compat>
    <w:useFELayout/>
  </w:compat>
  <w:rsids>
    <w:rsidRoot w:val="00D31D50"/>
    <w:rsid w:val="000470AD"/>
    <w:rsid w:val="00060843"/>
    <w:rsid w:val="0008635B"/>
    <w:rsid w:val="0013227C"/>
    <w:rsid w:val="00134269"/>
    <w:rsid w:val="001B11E0"/>
    <w:rsid w:val="002203CA"/>
    <w:rsid w:val="00323B43"/>
    <w:rsid w:val="003D37D8"/>
    <w:rsid w:val="00426133"/>
    <w:rsid w:val="004358AB"/>
    <w:rsid w:val="0053105A"/>
    <w:rsid w:val="005F3103"/>
    <w:rsid w:val="006A0FBA"/>
    <w:rsid w:val="0071709C"/>
    <w:rsid w:val="00757D2F"/>
    <w:rsid w:val="00757F52"/>
    <w:rsid w:val="007C3AC6"/>
    <w:rsid w:val="0082382D"/>
    <w:rsid w:val="008555A2"/>
    <w:rsid w:val="00874C19"/>
    <w:rsid w:val="008B7726"/>
    <w:rsid w:val="008F3390"/>
    <w:rsid w:val="008F5DDA"/>
    <w:rsid w:val="00970672"/>
    <w:rsid w:val="00986A51"/>
    <w:rsid w:val="009933F3"/>
    <w:rsid w:val="009D23BE"/>
    <w:rsid w:val="009D334F"/>
    <w:rsid w:val="00A113D9"/>
    <w:rsid w:val="00A42B97"/>
    <w:rsid w:val="00A52FDC"/>
    <w:rsid w:val="00AE4D42"/>
    <w:rsid w:val="00BA6447"/>
    <w:rsid w:val="00BC3924"/>
    <w:rsid w:val="00BF305C"/>
    <w:rsid w:val="00C64166"/>
    <w:rsid w:val="00C84AF6"/>
    <w:rsid w:val="00C85344"/>
    <w:rsid w:val="00C95D38"/>
    <w:rsid w:val="00D31D50"/>
    <w:rsid w:val="00E47094"/>
    <w:rsid w:val="00EF2E9B"/>
    <w:rsid w:val="00FD7D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470AD"/>
  </w:style>
  <w:style w:type="character" w:customStyle="1" w:styleId="groupnumber">
    <w:name w:val="group_number"/>
    <w:basedOn w:val="a0"/>
    <w:rsid w:val="000470AD"/>
  </w:style>
  <w:style w:type="paragraph" w:styleId="a3">
    <w:name w:val="List Paragraph"/>
    <w:basedOn w:val="a"/>
    <w:uiPriority w:val="34"/>
    <w:qFormat/>
    <w:rsid w:val="00BF305C"/>
    <w:pPr>
      <w:widowControl w:val="0"/>
      <w:adjustRightInd/>
      <w:snapToGrid/>
      <w:spacing w:after="0"/>
      <w:ind w:firstLineChars="200" w:firstLine="420"/>
      <w:jc w:val="both"/>
    </w:pPr>
    <w:rPr>
      <w:rFonts w:ascii="Calibri" w:eastAsia="宋体" w:hAnsi="Calibri" w:cs="Times New Roman"/>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6125141">
      <w:bodyDiv w:val="1"/>
      <w:marLeft w:val="0"/>
      <w:marRight w:val="0"/>
      <w:marTop w:val="0"/>
      <w:marBottom w:val="0"/>
      <w:divBdr>
        <w:top w:val="none" w:sz="0" w:space="0" w:color="auto"/>
        <w:left w:val="none" w:sz="0" w:space="0" w:color="auto"/>
        <w:bottom w:val="none" w:sz="0" w:space="0" w:color="auto"/>
        <w:right w:val="none" w:sz="0" w:space="0" w:color="auto"/>
      </w:divBdr>
      <w:divsChild>
        <w:div w:id="1348215237">
          <w:marLeft w:val="0"/>
          <w:marRight w:val="0"/>
          <w:marTop w:val="33"/>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7</Pages>
  <Words>580</Words>
  <Characters>3310</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13</cp:revision>
  <dcterms:created xsi:type="dcterms:W3CDTF">2008-09-11T17:20:00Z</dcterms:created>
  <dcterms:modified xsi:type="dcterms:W3CDTF">2014-11-08T03:27:00Z</dcterms:modified>
</cp:coreProperties>
</file>